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32B" w:rsidRPr="00C532FA" w:rsidRDefault="009C632B" w:rsidP="009C632B">
      <w:pPr>
        <w:jc w:val="both"/>
        <w:rPr>
          <w:b/>
          <w:bCs/>
          <w:sz w:val="24"/>
          <w:szCs w:val="24"/>
        </w:rPr>
      </w:pPr>
      <w:r w:rsidRPr="00C532FA">
        <w:rPr>
          <w:sz w:val="24"/>
          <w:szCs w:val="24"/>
        </w:rPr>
        <w:t xml:space="preserve">      </w:t>
      </w:r>
      <w:r>
        <w:rPr>
          <w:sz w:val="24"/>
          <w:szCs w:val="24"/>
        </w:rPr>
        <w:t xml:space="preserve">  </w:t>
      </w:r>
      <w:r w:rsidRPr="00C532FA">
        <w:rPr>
          <w:sz w:val="24"/>
          <w:szCs w:val="24"/>
        </w:rPr>
        <w:t xml:space="preserve"> </w:t>
      </w:r>
      <w:r>
        <w:rPr>
          <w:sz w:val="24"/>
          <w:szCs w:val="24"/>
        </w:rPr>
        <w:t xml:space="preserve">  </w:t>
      </w:r>
      <w:r w:rsidRPr="00C532FA">
        <w:rPr>
          <w:bCs/>
          <w:sz w:val="24"/>
          <w:szCs w:val="24"/>
        </w:rPr>
        <w:t>UBND T</w:t>
      </w:r>
      <w:r w:rsidRPr="00C532FA">
        <w:rPr>
          <w:bCs/>
          <w:sz w:val="24"/>
          <w:szCs w:val="24"/>
          <w:lang w:val="vi-VN"/>
        </w:rPr>
        <w:t>HỊ XÃ BUÔN HỒ</w:t>
      </w:r>
      <w:r w:rsidRPr="00C532FA">
        <w:rPr>
          <w:b/>
          <w:bCs/>
          <w:sz w:val="24"/>
          <w:szCs w:val="24"/>
        </w:rPr>
        <w:t xml:space="preserve">     </w:t>
      </w:r>
      <w:r>
        <w:rPr>
          <w:b/>
          <w:bCs/>
          <w:sz w:val="24"/>
          <w:szCs w:val="24"/>
          <w:lang w:val="vi-VN"/>
        </w:rPr>
        <w:t xml:space="preserve">      </w:t>
      </w:r>
      <w:r w:rsidRPr="00C532FA">
        <w:rPr>
          <w:b/>
          <w:bCs/>
          <w:sz w:val="24"/>
          <w:szCs w:val="24"/>
        </w:rPr>
        <w:t xml:space="preserve">CỘNG HÒA XÃ HỘI CHỦ NGHĨA VIỆT </w:t>
      </w:r>
      <w:smartTag w:uri="urn:schemas-microsoft-com:office:smarttags" w:element="country-region">
        <w:smartTag w:uri="urn:schemas-microsoft-com:office:smarttags" w:element="place">
          <w:r w:rsidRPr="00C532FA">
            <w:rPr>
              <w:b/>
              <w:bCs/>
              <w:sz w:val="24"/>
              <w:szCs w:val="24"/>
            </w:rPr>
            <w:t>NAM</w:t>
          </w:r>
        </w:smartTag>
      </w:smartTag>
    </w:p>
    <w:p w:rsidR="009C632B" w:rsidRPr="008E4783" w:rsidRDefault="009C632B" w:rsidP="009C632B">
      <w:pPr>
        <w:jc w:val="both"/>
        <w:rPr>
          <w:b/>
          <w:bCs/>
          <w:sz w:val="26"/>
          <w:szCs w:val="26"/>
        </w:rPr>
      </w:pPr>
      <w:r>
        <w:rPr>
          <w:b/>
          <w:bCs/>
          <w:sz w:val="26"/>
          <w:szCs w:val="26"/>
        </w:rPr>
        <w:t xml:space="preserve">  </w:t>
      </w:r>
      <w:r w:rsidRPr="00C532FA">
        <w:rPr>
          <w:b/>
          <w:bCs/>
          <w:sz w:val="24"/>
          <w:szCs w:val="24"/>
          <w:lang w:val="vi-VN"/>
        </w:rPr>
        <w:t>PHÒNG</w:t>
      </w:r>
      <w:r w:rsidRPr="00C532FA">
        <w:rPr>
          <w:b/>
          <w:bCs/>
          <w:sz w:val="24"/>
          <w:szCs w:val="24"/>
        </w:rPr>
        <w:t xml:space="preserve"> GIÁO DỤC VÀ ĐÀO TẠO</w:t>
      </w:r>
      <w:r>
        <w:rPr>
          <w:b/>
          <w:bCs/>
          <w:sz w:val="26"/>
          <w:szCs w:val="26"/>
        </w:rPr>
        <w:t xml:space="preserve">         </w:t>
      </w:r>
      <w:r w:rsidRPr="008E4783">
        <w:rPr>
          <w:b/>
          <w:bCs/>
          <w:sz w:val="26"/>
          <w:szCs w:val="26"/>
        </w:rPr>
        <w:t xml:space="preserve">  </w:t>
      </w:r>
      <w:r>
        <w:rPr>
          <w:b/>
          <w:bCs/>
          <w:sz w:val="26"/>
          <w:szCs w:val="26"/>
          <w:lang w:val="vi-VN"/>
        </w:rPr>
        <w:t xml:space="preserve">   </w:t>
      </w:r>
      <w:r>
        <w:rPr>
          <w:b/>
          <w:bCs/>
          <w:sz w:val="26"/>
          <w:szCs w:val="26"/>
        </w:rPr>
        <w:t xml:space="preserve">   </w:t>
      </w:r>
      <w:r w:rsidRPr="00C532FA">
        <w:rPr>
          <w:b/>
          <w:bCs/>
          <w:sz w:val="26"/>
          <w:szCs w:val="26"/>
        </w:rPr>
        <w:t>Độc lập  -  Tự do  -  Hạnh phúc</w:t>
      </w:r>
    </w:p>
    <w:p w:rsidR="009C632B" w:rsidRPr="008E4783" w:rsidRDefault="009C632B" w:rsidP="009C632B">
      <w:pPr>
        <w:jc w:val="both"/>
        <w:rPr>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3154045</wp:posOffset>
                </wp:positionH>
                <wp:positionV relativeFrom="paragraph">
                  <wp:posOffset>63500</wp:posOffset>
                </wp:positionV>
                <wp:extent cx="2169795" cy="0"/>
                <wp:effectExtent l="5080" t="5715" r="635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35pt,5pt" to="419.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zDHQ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"/>
            </w:pict>
          </mc:Fallback>
        </mc:AlternateContent>
      </w:r>
      <w:r>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544195</wp:posOffset>
                </wp:positionH>
                <wp:positionV relativeFrom="paragraph">
                  <wp:posOffset>25400</wp:posOffset>
                </wp:positionV>
                <wp:extent cx="1191260" cy="0"/>
                <wp:effectExtent l="5080" t="5715"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5pt,2pt" to="136.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DY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YtsMgM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"/>
            </w:pict>
          </mc:Fallback>
        </mc:AlternateContent>
      </w:r>
      <w:r w:rsidRPr="008E4783">
        <w:rPr>
          <w:sz w:val="26"/>
          <w:szCs w:val="26"/>
        </w:rPr>
        <w:t xml:space="preserve">     </w:t>
      </w:r>
    </w:p>
    <w:p w:rsidR="009C632B" w:rsidRPr="00185F90" w:rsidRDefault="009C632B" w:rsidP="009C632B">
      <w:pPr>
        <w:jc w:val="both"/>
        <w:rPr>
          <w:sz w:val="26"/>
          <w:szCs w:val="26"/>
          <w:lang w:val="vi-VN"/>
        </w:rPr>
      </w:pPr>
      <w:r w:rsidRPr="008E4783">
        <w:rPr>
          <w:sz w:val="26"/>
          <w:szCs w:val="26"/>
        </w:rPr>
        <w:t xml:space="preserve"> </w:t>
      </w:r>
      <w:r>
        <w:rPr>
          <w:sz w:val="26"/>
          <w:szCs w:val="26"/>
        </w:rPr>
        <w:t xml:space="preserve">         </w:t>
      </w:r>
      <w:r w:rsidR="0065291D">
        <w:rPr>
          <w:sz w:val="26"/>
          <w:szCs w:val="26"/>
        </w:rPr>
        <w:t>Số:</w:t>
      </w:r>
      <w:r w:rsidR="00A16C92">
        <w:rPr>
          <w:sz w:val="26"/>
          <w:szCs w:val="26"/>
        </w:rPr>
        <w:t xml:space="preserve"> </w:t>
      </w:r>
      <w:r w:rsidR="00B4314A">
        <w:rPr>
          <w:sz w:val="26"/>
          <w:szCs w:val="26"/>
        </w:rPr>
        <w:t>01</w:t>
      </w:r>
      <w:r>
        <w:rPr>
          <w:sz w:val="26"/>
          <w:szCs w:val="26"/>
          <w:lang w:val="vi-VN"/>
        </w:rPr>
        <w:t>/PGDĐT</w:t>
      </w:r>
      <w:r>
        <w:rPr>
          <w:sz w:val="26"/>
          <w:szCs w:val="26"/>
        </w:rPr>
        <w:t>-THCS</w:t>
      </w:r>
      <w:r>
        <w:rPr>
          <w:sz w:val="26"/>
          <w:szCs w:val="26"/>
        </w:rPr>
        <w:tab/>
      </w:r>
      <w:r>
        <w:rPr>
          <w:sz w:val="26"/>
          <w:szCs w:val="26"/>
        </w:rPr>
        <w:tab/>
        <w:t xml:space="preserve">        </w:t>
      </w:r>
      <w:r>
        <w:rPr>
          <w:i/>
          <w:iCs/>
          <w:sz w:val="26"/>
          <w:szCs w:val="26"/>
          <w:lang w:val="vi-VN"/>
        </w:rPr>
        <w:t>Buôn Hồ</w:t>
      </w:r>
      <w:r w:rsidRPr="00EB64AB">
        <w:rPr>
          <w:i/>
          <w:iCs/>
          <w:sz w:val="26"/>
          <w:szCs w:val="26"/>
          <w:lang w:val="vi-VN"/>
        </w:rPr>
        <w:t xml:space="preserve">, ngày </w:t>
      </w:r>
      <w:r w:rsidR="00A2474A">
        <w:rPr>
          <w:i/>
          <w:iCs/>
          <w:sz w:val="26"/>
          <w:szCs w:val="26"/>
        </w:rPr>
        <w:t xml:space="preserve"> </w:t>
      </w:r>
      <w:r w:rsidR="00B4314A">
        <w:rPr>
          <w:i/>
          <w:iCs/>
          <w:sz w:val="26"/>
          <w:szCs w:val="26"/>
        </w:rPr>
        <w:t>30</w:t>
      </w:r>
      <w:r w:rsidR="00A2474A">
        <w:rPr>
          <w:i/>
          <w:iCs/>
          <w:sz w:val="26"/>
          <w:szCs w:val="26"/>
        </w:rPr>
        <w:t xml:space="preserve"> </w:t>
      </w:r>
      <w:r w:rsidRPr="00FE65BA">
        <w:rPr>
          <w:i/>
          <w:iCs/>
          <w:sz w:val="26"/>
          <w:szCs w:val="26"/>
          <w:lang w:val="vi-VN"/>
        </w:rPr>
        <w:t xml:space="preserve"> </w:t>
      </w:r>
      <w:r w:rsidRPr="00EB64AB">
        <w:rPr>
          <w:i/>
          <w:iCs/>
          <w:sz w:val="26"/>
          <w:szCs w:val="26"/>
          <w:lang w:val="vi-VN"/>
        </w:rPr>
        <w:t xml:space="preserve">tháng </w:t>
      </w:r>
      <w:r w:rsidRPr="00185F90">
        <w:rPr>
          <w:i/>
          <w:iCs/>
          <w:sz w:val="26"/>
          <w:szCs w:val="26"/>
          <w:lang w:val="vi-VN"/>
        </w:rPr>
        <w:t xml:space="preserve"> </w:t>
      </w:r>
      <w:r w:rsidR="00A2474A">
        <w:rPr>
          <w:i/>
          <w:iCs/>
          <w:sz w:val="26"/>
          <w:szCs w:val="26"/>
        </w:rPr>
        <w:t>3</w:t>
      </w:r>
      <w:r w:rsidRPr="00185F90">
        <w:rPr>
          <w:i/>
          <w:iCs/>
          <w:sz w:val="26"/>
          <w:szCs w:val="26"/>
          <w:lang w:val="vi-VN"/>
        </w:rPr>
        <w:t xml:space="preserve"> </w:t>
      </w:r>
      <w:r w:rsidRPr="00EB64AB">
        <w:rPr>
          <w:i/>
          <w:iCs/>
          <w:sz w:val="26"/>
          <w:szCs w:val="26"/>
          <w:lang w:val="vi-VN"/>
        </w:rPr>
        <w:t xml:space="preserve"> năm 201</w:t>
      </w:r>
      <w:r w:rsidR="00A2474A">
        <w:rPr>
          <w:i/>
          <w:iCs/>
          <w:sz w:val="26"/>
          <w:szCs w:val="26"/>
        </w:rPr>
        <w:t>8</w:t>
      </w:r>
      <w:r w:rsidRPr="00EB64AB">
        <w:rPr>
          <w:i/>
          <w:sz w:val="22"/>
          <w:szCs w:val="22"/>
          <w:lang w:val="vi-VN"/>
        </w:rPr>
        <w:t xml:space="preserve"> </w:t>
      </w:r>
    </w:p>
    <w:p w:rsidR="009C632B" w:rsidRDefault="009C632B" w:rsidP="009C632B">
      <w:pPr>
        <w:jc w:val="both"/>
        <w:rPr>
          <w:i/>
          <w:sz w:val="22"/>
          <w:szCs w:val="22"/>
          <w:lang w:val="vi-VN"/>
        </w:rPr>
      </w:pPr>
      <w:r w:rsidRPr="00185F90">
        <w:rPr>
          <w:i/>
          <w:sz w:val="22"/>
          <w:szCs w:val="22"/>
          <w:lang w:val="vi-VN"/>
        </w:rPr>
        <w:t xml:space="preserve"> </w:t>
      </w:r>
      <w:r w:rsidRPr="00AC754E">
        <w:rPr>
          <w:sz w:val="26"/>
          <w:szCs w:val="26"/>
          <w:lang w:val="vi-VN"/>
        </w:rPr>
        <w:t xml:space="preserve">V/v: Hướng dẫn </w:t>
      </w:r>
      <w:r w:rsidRPr="00185F90">
        <w:rPr>
          <w:sz w:val="26"/>
          <w:szCs w:val="26"/>
          <w:lang w:val="vi-VN"/>
        </w:rPr>
        <w:t xml:space="preserve">tổ chức </w:t>
      </w:r>
      <w:r w:rsidRPr="00AC754E">
        <w:rPr>
          <w:sz w:val="26"/>
          <w:szCs w:val="26"/>
          <w:lang w:val="vi-VN"/>
        </w:rPr>
        <w:t>kiểm tra</w:t>
      </w:r>
      <w:r w:rsidRPr="00EB64AB">
        <w:rPr>
          <w:sz w:val="26"/>
          <w:szCs w:val="26"/>
          <w:lang w:val="vi-VN"/>
        </w:rPr>
        <w:t xml:space="preserve"> </w:t>
      </w:r>
      <w:r>
        <w:rPr>
          <w:i/>
          <w:iCs/>
          <w:sz w:val="26"/>
          <w:szCs w:val="26"/>
          <w:lang w:val="vi-VN"/>
        </w:rPr>
        <w:tab/>
        <w:t xml:space="preserve">            </w:t>
      </w:r>
      <w:r w:rsidRPr="00EB64AB">
        <w:rPr>
          <w:i/>
          <w:iCs/>
          <w:sz w:val="26"/>
          <w:szCs w:val="26"/>
          <w:lang w:val="vi-VN"/>
        </w:rPr>
        <w:t xml:space="preserve"> </w:t>
      </w:r>
    </w:p>
    <w:p w:rsidR="009C632B" w:rsidRPr="00DD79AF" w:rsidRDefault="009C632B" w:rsidP="009C632B">
      <w:pPr>
        <w:ind w:left="603" w:hanging="603"/>
        <w:jc w:val="both"/>
        <w:rPr>
          <w:sz w:val="26"/>
          <w:szCs w:val="26"/>
        </w:rPr>
      </w:pPr>
      <w:r w:rsidRPr="00EB64AB">
        <w:rPr>
          <w:i/>
          <w:sz w:val="22"/>
          <w:szCs w:val="22"/>
          <w:lang w:val="vi-VN"/>
        </w:rPr>
        <w:t xml:space="preserve"> </w:t>
      </w:r>
      <w:r>
        <w:rPr>
          <w:i/>
          <w:sz w:val="22"/>
          <w:szCs w:val="22"/>
        </w:rPr>
        <w:t xml:space="preserve">  </w:t>
      </w:r>
      <w:r w:rsidRPr="00971CEA">
        <w:rPr>
          <w:sz w:val="26"/>
          <w:szCs w:val="26"/>
          <w:lang w:val="vi-VN"/>
        </w:rPr>
        <w:t>H</w:t>
      </w:r>
      <w:r w:rsidRPr="00AC754E">
        <w:rPr>
          <w:sz w:val="26"/>
          <w:szCs w:val="26"/>
          <w:lang w:val="vi-VN"/>
        </w:rPr>
        <w:t xml:space="preserve">ọc kỳ </w:t>
      </w:r>
      <w:r w:rsidR="00A2474A">
        <w:rPr>
          <w:sz w:val="26"/>
          <w:szCs w:val="26"/>
        </w:rPr>
        <w:t>2</w:t>
      </w:r>
      <w:r w:rsidRPr="00AC754E">
        <w:rPr>
          <w:sz w:val="26"/>
          <w:szCs w:val="26"/>
          <w:lang w:val="vi-VN"/>
        </w:rPr>
        <w:t xml:space="preserve"> năm học 201</w:t>
      </w:r>
      <w:r w:rsidR="00DD79AF">
        <w:rPr>
          <w:sz w:val="26"/>
          <w:szCs w:val="26"/>
        </w:rPr>
        <w:t>7</w:t>
      </w:r>
      <w:r w:rsidRPr="00AC754E">
        <w:rPr>
          <w:sz w:val="26"/>
          <w:szCs w:val="26"/>
          <w:lang w:val="vi-VN"/>
        </w:rPr>
        <w:t>-201</w:t>
      </w:r>
      <w:r w:rsidR="00DD79AF">
        <w:rPr>
          <w:sz w:val="26"/>
          <w:szCs w:val="26"/>
        </w:rPr>
        <w:t>8</w:t>
      </w:r>
    </w:p>
    <w:p w:rsidR="009C632B" w:rsidRPr="00EB64AB" w:rsidRDefault="009C632B" w:rsidP="009C632B">
      <w:pPr>
        <w:ind w:left="603" w:hanging="603"/>
        <w:jc w:val="both"/>
        <w:rPr>
          <w:sz w:val="26"/>
          <w:szCs w:val="26"/>
          <w:lang w:val="vi-VN"/>
        </w:rPr>
      </w:pPr>
      <w:r w:rsidRPr="00EB64AB">
        <w:rPr>
          <w:i/>
          <w:iCs/>
          <w:sz w:val="26"/>
          <w:szCs w:val="26"/>
          <w:lang w:val="vi-VN"/>
        </w:rPr>
        <w:t xml:space="preserve">              </w:t>
      </w:r>
      <w:r w:rsidRPr="00EB64AB">
        <w:rPr>
          <w:sz w:val="26"/>
          <w:szCs w:val="26"/>
          <w:lang w:val="vi-VN"/>
        </w:rPr>
        <w:t xml:space="preserve">     </w:t>
      </w:r>
    </w:p>
    <w:p w:rsidR="009C632B" w:rsidRPr="001F5AA7" w:rsidRDefault="009C632B" w:rsidP="009C632B">
      <w:pPr>
        <w:jc w:val="both"/>
        <w:rPr>
          <w:lang w:val="vi-VN"/>
        </w:rPr>
      </w:pPr>
      <w:r w:rsidRPr="00EB64AB">
        <w:rPr>
          <w:sz w:val="26"/>
          <w:szCs w:val="26"/>
          <w:lang w:val="vi-VN"/>
        </w:rPr>
        <w:t xml:space="preserve">                    </w:t>
      </w:r>
      <w:r w:rsidRPr="00AC754E">
        <w:rPr>
          <w:bCs/>
          <w:lang w:val="vi-VN"/>
        </w:rPr>
        <w:t>Kính gửi</w:t>
      </w:r>
      <w:r w:rsidRPr="00A56B63">
        <w:rPr>
          <w:lang w:val="vi-VN"/>
        </w:rPr>
        <w:t>:</w:t>
      </w:r>
    </w:p>
    <w:p w:rsidR="009C632B" w:rsidRPr="00EE4524" w:rsidRDefault="009C632B" w:rsidP="009C632B">
      <w:pPr>
        <w:ind w:left="1875" w:firstLine="720"/>
        <w:jc w:val="both"/>
        <w:rPr>
          <w:lang w:val="vi-VN"/>
        </w:rPr>
      </w:pPr>
      <w:r w:rsidRPr="00A56B63">
        <w:rPr>
          <w:lang w:val="vi-VN"/>
        </w:rPr>
        <w:t xml:space="preserve"> </w:t>
      </w:r>
      <w:r>
        <w:rPr>
          <w:lang w:val="vi-VN"/>
        </w:rPr>
        <w:t xml:space="preserve">- Hiệu trưởng các trường </w:t>
      </w:r>
      <w:r w:rsidRPr="006A04B6">
        <w:rPr>
          <w:lang w:val="vi-VN"/>
        </w:rPr>
        <w:t>t</w:t>
      </w:r>
      <w:r w:rsidRPr="00A56B63">
        <w:rPr>
          <w:lang w:val="vi-VN"/>
        </w:rPr>
        <w:t>rung học</w:t>
      </w:r>
      <w:r>
        <w:rPr>
          <w:lang w:val="vi-VN"/>
        </w:rPr>
        <w:t xml:space="preserve"> cơ sở trực thuộc</w:t>
      </w:r>
      <w:r w:rsidRPr="00EE4524">
        <w:rPr>
          <w:lang w:val="vi-VN"/>
        </w:rPr>
        <w:t>;</w:t>
      </w:r>
    </w:p>
    <w:p w:rsidR="009C632B" w:rsidRPr="00EE4524" w:rsidRDefault="009C632B" w:rsidP="009C632B">
      <w:pPr>
        <w:ind w:left="2595"/>
        <w:jc w:val="both"/>
        <w:rPr>
          <w:lang w:val="vi-VN"/>
        </w:rPr>
      </w:pPr>
      <w:r w:rsidRPr="001F5AA7">
        <w:rPr>
          <w:lang w:val="vi-VN"/>
        </w:rPr>
        <w:t xml:space="preserve"> </w:t>
      </w:r>
      <w:r w:rsidRPr="00E0626B">
        <w:rPr>
          <w:lang w:val="vi-VN"/>
        </w:rPr>
        <w:t xml:space="preserve">- </w:t>
      </w:r>
      <w:r w:rsidRPr="00A56B63">
        <w:rPr>
          <w:lang w:val="vi-VN"/>
        </w:rPr>
        <w:t xml:space="preserve">Hiệu trưởng </w:t>
      </w:r>
      <w:r w:rsidR="00DD79AF">
        <w:rPr>
          <w:lang w:val="vi-VN"/>
        </w:rPr>
        <w:t>trường PTDT</w:t>
      </w:r>
      <w:r>
        <w:rPr>
          <w:lang w:val="vi-VN"/>
        </w:rPr>
        <w:t>N</w:t>
      </w:r>
      <w:r w:rsidR="00DD79AF">
        <w:t>T-THCS</w:t>
      </w:r>
      <w:r w:rsidRPr="006A04B6">
        <w:rPr>
          <w:lang w:val="vi-VN"/>
        </w:rPr>
        <w:t xml:space="preserve"> Buôn Hồ</w:t>
      </w:r>
      <w:r w:rsidRPr="00EE4524">
        <w:rPr>
          <w:lang w:val="vi-VN"/>
        </w:rPr>
        <w:t>;</w:t>
      </w:r>
    </w:p>
    <w:p w:rsidR="009C632B" w:rsidRPr="001F5AA7" w:rsidRDefault="009C632B" w:rsidP="009C632B">
      <w:pPr>
        <w:ind w:left="2595"/>
        <w:jc w:val="both"/>
        <w:rPr>
          <w:lang w:val="vi-VN"/>
        </w:rPr>
      </w:pPr>
      <w:r w:rsidRPr="001F5AA7">
        <w:rPr>
          <w:lang w:val="vi-VN"/>
        </w:rPr>
        <w:t xml:space="preserve"> </w:t>
      </w:r>
      <w:r w:rsidRPr="00E0626B">
        <w:rPr>
          <w:lang w:val="vi-VN"/>
        </w:rPr>
        <w:t>- Hiệu trưởng trường TH-THCS Đinh Núp.</w:t>
      </w:r>
    </w:p>
    <w:p w:rsidR="009C632B" w:rsidRPr="001F5AA7" w:rsidRDefault="009C632B" w:rsidP="009C632B">
      <w:pPr>
        <w:ind w:left="2595"/>
        <w:jc w:val="both"/>
        <w:rPr>
          <w:lang w:val="vi-VN"/>
        </w:rPr>
      </w:pPr>
    </w:p>
    <w:p w:rsidR="00ED3D2E" w:rsidRPr="00ED3D2E" w:rsidRDefault="00ED3D2E" w:rsidP="00800006">
      <w:pPr>
        <w:spacing w:before="120" w:after="120"/>
        <w:ind w:firstLine="709"/>
        <w:jc w:val="both"/>
      </w:pPr>
      <w:r w:rsidRPr="00ED3D2E">
        <w:t xml:space="preserve">Căn cứ </w:t>
      </w:r>
      <w:r w:rsidR="00234A70">
        <w:t>Công văn</w:t>
      </w:r>
      <w:r w:rsidRPr="00ED3D2E">
        <w:t xml:space="preserve"> số 187/PGDĐT-THCS, ngày 25/9/2017 của phòng Giáo dục và Đào thị xã </w:t>
      </w:r>
      <w:r w:rsidR="00FF1ED2">
        <w:t xml:space="preserve">về việc </w:t>
      </w:r>
      <w:r w:rsidRPr="00ED3D2E">
        <w:t>thực hiện nhiệm vụ giáo dục THCS năm học 2017-2018</w:t>
      </w:r>
      <w:r w:rsidR="00FF1ED2">
        <w:t>;</w:t>
      </w:r>
    </w:p>
    <w:p w:rsidR="00800006" w:rsidRPr="00EE7ED0" w:rsidRDefault="00800006" w:rsidP="004A6DC4">
      <w:pPr>
        <w:spacing w:before="120" w:after="120"/>
        <w:ind w:firstLine="709"/>
        <w:jc w:val="both"/>
      </w:pPr>
      <w:r>
        <w:t>Phòng</w:t>
      </w:r>
      <w:r w:rsidRPr="004E5627">
        <w:t xml:space="preserve"> Giáo dục và Đào tạo </w:t>
      </w:r>
      <w:r w:rsidR="00FF1ED2">
        <w:t>H</w:t>
      </w:r>
      <w:r w:rsidR="00FF1ED2" w:rsidRPr="00EE7ED0">
        <w:t xml:space="preserve">ướng dẫn </w:t>
      </w:r>
      <w:r w:rsidR="00FF1ED2">
        <w:t>kiểm tra Học kỳ I</w:t>
      </w:r>
      <w:r w:rsidR="00A2474A">
        <w:t>I</w:t>
      </w:r>
      <w:r w:rsidR="00FF1ED2">
        <w:t xml:space="preserve"> </w:t>
      </w:r>
      <w:r w:rsidR="00FF1ED2" w:rsidRPr="00EE7ED0">
        <w:t>năm học 201</w:t>
      </w:r>
      <w:r w:rsidR="00FF1ED2">
        <w:t>7</w:t>
      </w:r>
      <w:r w:rsidR="00FF1ED2" w:rsidRPr="00EE7ED0">
        <w:t xml:space="preserve"> – 201</w:t>
      </w:r>
      <w:r w:rsidR="00FF1ED2">
        <w:t>8</w:t>
      </w:r>
      <w:r w:rsidRPr="004E5627">
        <w:t xml:space="preserve"> </w:t>
      </w:r>
      <w:r>
        <w:t xml:space="preserve">đến </w:t>
      </w:r>
      <w:r w:rsidR="00435242">
        <w:t>các trường cụ thể n</w:t>
      </w:r>
      <w:r w:rsidRPr="004E5627">
        <w:t xml:space="preserve">hư sau: </w:t>
      </w:r>
    </w:p>
    <w:p w:rsidR="00800006" w:rsidRPr="004E5627" w:rsidRDefault="00800006" w:rsidP="00800006">
      <w:pPr>
        <w:pStyle w:val="BodyTextIndent2"/>
        <w:spacing w:before="120" w:after="120"/>
        <w:ind w:left="0" w:firstLine="709"/>
        <w:jc w:val="both"/>
        <w:rPr>
          <w:sz w:val="28"/>
          <w:szCs w:val="28"/>
        </w:rPr>
      </w:pPr>
      <w:r>
        <w:rPr>
          <w:b/>
          <w:bCs/>
          <w:sz w:val="28"/>
          <w:szCs w:val="28"/>
        </w:rPr>
        <w:t>I</w:t>
      </w:r>
      <w:r w:rsidRPr="004E5627">
        <w:rPr>
          <w:b/>
          <w:bCs/>
          <w:sz w:val="28"/>
          <w:szCs w:val="28"/>
        </w:rPr>
        <w:t>. Mục đích, yêu cầu</w:t>
      </w:r>
    </w:p>
    <w:p w:rsidR="00800006" w:rsidRDefault="00800006" w:rsidP="00800006">
      <w:pPr>
        <w:widowControl w:val="0"/>
        <w:autoSpaceDE w:val="0"/>
        <w:autoSpaceDN w:val="0"/>
        <w:adjustRightInd w:val="0"/>
        <w:spacing w:before="120" w:after="120"/>
        <w:ind w:firstLine="709"/>
        <w:jc w:val="both"/>
      </w:pPr>
      <w:r w:rsidRPr="004E5627">
        <w:t>- Kiểm tra học kỳ nhằm mục đích đánh giá đúng thực chất chất lượng dạy và học của học sinh và giáo viên, qua đó giáo viên điều chỉnh hoạt động dạy học, giúp học sinh biết kết quả để phát huy điểm mạnh, khắc phục điểm yếu trong học tập.</w:t>
      </w:r>
    </w:p>
    <w:p w:rsidR="00707772" w:rsidRPr="00DD3F7E" w:rsidRDefault="00707772" w:rsidP="00707772">
      <w:pPr>
        <w:ind w:firstLine="709"/>
        <w:jc w:val="both"/>
        <w:rPr>
          <w:spacing w:val="-2"/>
          <w:lang w:val="vi-VN"/>
        </w:rPr>
      </w:pPr>
      <w:r w:rsidRPr="003725EB">
        <w:rPr>
          <w:spacing w:val="-2"/>
        </w:rPr>
        <w:t>- Giúp cho giáo viên, học sinh nắm vững</w:t>
      </w:r>
      <w:r>
        <w:rPr>
          <w:spacing w:val="-2"/>
        </w:rPr>
        <w:t xml:space="preserve"> và thực hành</w:t>
      </w:r>
      <w:r w:rsidRPr="003725EB">
        <w:rPr>
          <w:spacing w:val="-2"/>
        </w:rPr>
        <w:t xml:space="preserve"> quy chế, nghiệp vụ</w:t>
      </w:r>
      <w:r>
        <w:rPr>
          <w:spacing w:val="-2"/>
        </w:rPr>
        <w:t xml:space="preserve"> về công tác kiểm tra, thi cử và đánh giá học sinh tại các nhà trường </w:t>
      </w:r>
      <w:r>
        <w:rPr>
          <w:spacing w:val="-2"/>
          <w:lang w:val="vi-VN"/>
        </w:rPr>
        <w:t>theo Thông tư số 58/2011/TT-BGDĐT ngày 12 tháng 12 năm 2011 (Đối với các trường không triển khai mô hình trường học mới)</w:t>
      </w:r>
      <w:r>
        <w:rPr>
          <w:spacing w:val="-2"/>
        </w:rPr>
        <w:t xml:space="preserve">. </w:t>
      </w:r>
    </w:p>
    <w:p w:rsidR="00800006" w:rsidRPr="004E5627" w:rsidRDefault="00800006" w:rsidP="00800006">
      <w:pPr>
        <w:spacing w:before="120" w:after="120"/>
        <w:ind w:firstLine="709"/>
        <w:jc w:val="both"/>
      </w:pPr>
      <w:r w:rsidRPr="004E5627">
        <w:t xml:space="preserve">- Đề kiểm tra phải căn cứ vào “Chuẩn kiến thức, kỹ năng”; tài liệu “Hướng dẫn chuẩn kiến thức, kỹ năng” và </w:t>
      </w:r>
      <w:r w:rsidRPr="004E5627">
        <w:rPr>
          <w:color w:val="000000"/>
          <w:spacing w:val="-6"/>
        </w:rPr>
        <w:t>các nội dung kiến thức của chương trình đã được điều chỉnh theo Công văn số 5842/BGDĐT-VP</w:t>
      </w:r>
      <w:r w:rsidRPr="004E5627">
        <w:t xml:space="preserve"> ngày 01/9/2011 của Bộ GDĐT</w:t>
      </w:r>
      <w:r>
        <w:t xml:space="preserve"> cũng như các văn bản hướng dẫn của Sở, Phòng Giáo dục và Đào tạo</w:t>
      </w:r>
      <w:r w:rsidRPr="004E5627">
        <w:t xml:space="preserve"> để đánh giá kết quả học tập của học sinh, đảm bảo khách quan, chính xác.</w:t>
      </w:r>
    </w:p>
    <w:p w:rsidR="00800006" w:rsidRPr="004E5627" w:rsidRDefault="00800006" w:rsidP="00800006">
      <w:pPr>
        <w:pStyle w:val="BodyTextIndent2"/>
        <w:tabs>
          <w:tab w:val="num" w:pos="871"/>
        </w:tabs>
        <w:spacing w:before="120" w:after="120"/>
        <w:ind w:left="0" w:firstLine="709"/>
        <w:jc w:val="both"/>
        <w:rPr>
          <w:b/>
          <w:bCs/>
          <w:sz w:val="28"/>
          <w:szCs w:val="28"/>
        </w:rPr>
      </w:pPr>
      <w:r>
        <w:rPr>
          <w:b/>
          <w:bCs/>
          <w:sz w:val="28"/>
          <w:szCs w:val="28"/>
        </w:rPr>
        <w:t>II</w:t>
      </w:r>
      <w:r w:rsidRPr="004E5627">
        <w:rPr>
          <w:b/>
          <w:bCs/>
          <w:sz w:val="28"/>
          <w:szCs w:val="28"/>
        </w:rPr>
        <w:t xml:space="preserve">. </w:t>
      </w:r>
      <w:r>
        <w:rPr>
          <w:b/>
          <w:bCs/>
          <w:sz w:val="28"/>
          <w:szCs w:val="28"/>
        </w:rPr>
        <w:t>Nội dung</w:t>
      </w:r>
    </w:p>
    <w:p w:rsidR="00800006" w:rsidRDefault="00800006" w:rsidP="00800006">
      <w:pPr>
        <w:pStyle w:val="BodyTextIndent2"/>
        <w:spacing w:before="120" w:after="120"/>
        <w:ind w:left="0" w:firstLine="709"/>
        <w:jc w:val="both"/>
        <w:rPr>
          <w:b/>
          <w:sz w:val="28"/>
          <w:szCs w:val="28"/>
        </w:rPr>
      </w:pPr>
      <w:r w:rsidRPr="004E5627">
        <w:rPr>
          <w:b/>
          <w:sz w:val="28"/>
          <w:szCs w:val="28"/>
        </w:rPr>
        <w:t xml:space="preserve">1. </w:t>
      </w:r>
      <w:r>
        <w:rPr>
          <w:b/>
          <w:sz w:val="28"/>
          <w:szCs w:val="28"/>
        </w:rPr>
        <w:t>Thời gian và thời lượng kiểm tra</w:t>
      </w:r>
    </w:p>
    <w:p w:rsidR="00800006" w:rsidRDefault="00800006" w:rsidP="00800006">
      <w:pPr>
        <w:pStyle w:val="BodyTextIndent2"/>
        <w:spacing w:before="120" w:after="120"/>
        <w:ind w:left="0" w:firstLine="709"/>
        <w:jc w:val="both"/>
        <w:rPr>
          <w:sz w:val="28"/>
          <w:szCs w:val="28"/>
        </w:rPr>
      </w:pPr>
      <w:r>
        <w:rPr>
          <w:sz w:val="28"/>
          <w:szCs w:val="28"/>
        </w:rPr>
        <w:t xml:space="preserve">- Kiểm tra tập trung </w:t>
      </w:r>
      <w:r w:rsidR="00D632EB">
        <w:rPr>
          <w:sz w:val="28"/>
          <w:szCs w:val="28"/>
        </w:rPr>
        <w:t>7</w:t>
      </w:r>
      <w:r>
        <w:rPr>
          <w:sz w:val="28"/>
          <w:szCs w:val="28"/>
        </w:rPr>
        <w:t xml:space="preserve"> môn học ở </w:t>
      </w:r>
      <w:r w:rsidR="00664507">
        <w:rPr>
          <w:sz w:val="28"/>
          <w:szCs w:val="28"/>
        </w:rPr>
        <w:t xml:space="preserve">khối lớp </w:t>
      </w:r>
      <w:r>
        <w:rPr>
          <w:sz w:val="28"/>
          <w:szCs w:val="28"/>
        </w:rPr>
        <w:t>6, 7</w:t>
      </w:r>
      <w:r w:rsidR="00FF1ED2">
        <w:rPr>
          <w:sz w:val="28"/>
          <w:szCs w:val="28"/>
        </w:rPr>
        <w:t xml:space="preserve"> (Toán, Vật Lý, Sinh học, Ngữ văn, </w:t>
      </w:r>
      <w:r w:rsidR="00D632EB">
        <w:rPr>
          <w:sz w:val="28"/>
          <w:szCs w:val="28"/>
        </w:rPr>
        <w:t xml:space="preserve">Lịch sử, </w:t>
      </w:r>
      <w:r w:rsidR="00FF1ED2">
        <w:rPr>
          <w:sz w:val="28"/>
          <w:szCs w:val="28"/>
        </w:rPr>
        <w:t xml:space="preserve">Địa lý, tiếng Anh) </w:t>
      </w:r>
      <w:r w:rsidR="00D35339">
        <w:rPr>
          <w:sz w:val="28"/>
          <w:szCs w:val="28"/>
        </w:rPr>
        <w:t xml:space="preserve"> và</w:t>
      </w:r>
      <w:r w:rsidR="00FF1ED2">
        <w:rPr>
          <w:sz w:val="28"/>
          <w:szCs w:val="28"/>
        </w:rPr>
        <w:t xml:space="preserve"> </w:t>
      </w:r>
      <w:r w:rsidR="00D632EB">
        <w:rPr>
          <w:sz w:val="28"/>
          <w:szCs w:val="28"/>
        </w:rPr>
        <w:t xml:space="preserve">8 môn học ở </w:t>
      </w:r>
      <w:r w:rsidR="00D35339">
        <w:rPr>
          <w:sz w:val="28"/>
          <w:szCs w:val="28"/>
        </w:rPr>
        <w:t>khối lớp 8,9</w:t>
      </w:r>
      <w:r>
        <w:rPr>
          <w:sz w:val="28"/>
          <w:szCs w:val="28"/>
        </w:rPr>
        <w:t xml:space="preserve"> </w:t>
      </w:r>
      <w:r w:rsidR="00FF1ED2">
        <w:rPr>
          <w:sz w:val="28"/>
          <w:szCs w:val="28"/>
        </w:rPr>
        <w:t>(Toán, Hóa học, Vật Lý, Sinh học, Ngữ văn,</w:t>
      </w:r>
      <w:r w:rsidR="00D632EB">
        <w:rPr>
          <w:sz w:val="28"/>
          <w:szCs w:val="28"/>
        </w:rPr>
        <w:t xml:space="preserve"> Lịch sử, Địa lý, tiếng Anh)</w:t>
      </w:r>
      <w:r>
        <w:rPr>
          <w:sz w:val="28"/>
          <w:szCs w:val="28"/>
        </w:rPr>
        <w:t>.</w:t>
      </w:r>
    </w:p>
    <w:p w:rsidR="00800006" w:rsidRDefault="00664507" w:rsidP="00800006">
      <w:pPr>
        <w:pStyle w:val="BodyTextIndent2"/>
        <w:spacing w:before="120" w:after="120"/>
        <w:ind w:left="0" w:firstLine="709"/>
        <w:jc w:val="both"/>
        <w:rPr>
          <w:sz w:val="28"/>
          <w:szCs w:val="28"/>
        </w:rPr>
      </w:pPr>
      <w:r>
        <w:rPr>
          <w:sz w:val="28"/>
          <w:szCs w:val="28"/>
        </w:rPr>
        <w:t>- Thời lượng và l</w:t>
      </w:r>
      <w:r w:rsidR="00800006">
        <w:rPr>
          <w:sz w:val="28"/>
          <w:szCs w:val="28"/>
        </w:rPr>
        <w:t>ịch kiểm tra cụ thể của từng môn, từng khối lớp như sau:</w:t>
      </w:r>
    </w:p>
    <w:tbl>
      <w:tblPr>
        <w:tblW w:w="964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3"/>
        <w:gridCol w:w="990"/>
        <w:gridCol w:w="1000"/>
        <w:gridCol w:w="1279"/>
        <w:gridCol w:w="1266"/>
        <w:gridCol w:w="1046"/>
        <w:gridCol w:w="1265"/>
        <w:gridCol w:w="1529"/>
      </w:tblGrid>
      <w:tr w:rsidR="00AB055B" w:rsidRPr="00202368" w:rsidTr="00041553">
        <w:trPr>
          <w:trHeight w:val="613"/>
        </w:trPr>
        <w:tc>
          <w:tcPr>
            <w:tcW w:w="1273" w:type="dxa"/>
            <w:tcBorders>
              <w:bottom w:val="single" w:sz="4" w:space="0" w:color="auto"/>
            </w:tcBorders>
            <w:vAlign w:val="center"/>
          </w:tcPr>
          <w:p w:rsidR="00AB055B" w:rsidRPr="00202368" w:rsidRDefault="00AB055B" w:rsidP="00041553">
            <w:pPr>
              <w:jc w:val="center"/>
              <w:rPr>
                <w:b/>
                <w:bCs/>
                <w:sz w:val="24"/>
                <w:szCs w:val="24"/>
              </w:rPr>
            </w:pPr>
            <w:r>
              <w:rPr>
                <w:b/>
                <w:bCs/>
                <w:sz w:val="24"/>
                <w:szCs w:val="24"/>
              </w:rPr>
              <w:t>Ng</w:t>
            </w:r>
            <w:r>
              <w:rPr>
                <w:b/>
                <w:bCs/>
                <w:sz w:val="24"/>
                <w:szCs w:val="24"/>
                <w:lang w:val="vi-VN"/>
              </w:rPr>
              <w:t>à</w:t>
            </w:r>
            <w:r w:rsidRPr="00202368">
              <w:rPr>
                <w:b/>
                <w:bCs/>
                <w:sz w:val="24"/>
                <w:szCs w:val="24"/>
              </w:rPr>
              <w:t>y k</w:t>
            </w:r>
            <w:r>
              <w:rPr>
                <w:b/>
                <w:bCs/>
                <w:sz w:val="24"/>
                <w:szCs w:val="24"/>
                <w:lang w:val="vi-VN"/>
              </w:rPr>
              <w:t>iểm</w:t>
            </w:r>
            <w:r w:rsidRPr="00202368">
              <w:rPr>
                <w:b/>
                <w:bCs/>
                <w:sz w:val="24"/>
                <w:szCs w:val="24"/>
              </w:rPr>
              <w:t xml:space="preserve"> tra</w:t>
            </w:r>
          </w:p>
        </w:tc>
        <w:tc>
          <w:tcPr>
            <w:tcW w:w="990" w:type="dxa"/>
            <w:tcBorders>
              <w:bottom w:val="single" w:sz="4" w:space="0" w:color="auto"/>
            </w:tcBorders>
            <w:vAlign w:val="center"/>
          </w:tcPr>
          <w:p w:rsidR="00AB055B" w:rsidRPr="006D7756" w:rsidRDefault="00AB055B" w:rsidP="00041553">
            <w:pPr>
              <w:jc w:val="center"/>
              <w:rPr>
                <w:b/>
                <w:bCs/>
                <w:sz w:val="24"/>
                <w:szCs w:val="24"/>
              </w:rPr>
            </w:pPr>
            <w:r>
              <w:rPr>
                <w:b/>
                <w:bCs/>
                <w:sz w:val="24"/>
                <w:szCs w:val="24"/>
              </w:rPr>
              <w:t>Khối</w:t>
            </w:r>
          </w:p>
        </w:tc>
        <w:tc>
          <w:tcPr>
            <w:tcW w:w="1000" w:type="dxa"/>
            <w:tcBorders>
              <w:bottom w:val="single" w:sz="4" w:space="0" w:color="auto"/>
            </w:tcBorders>
            <w:vAlign w:val="center"/>
          </w:tcPr>
          <w:p w:rsidR="00AB055B" w:rsidRPr="006D7756" w:rsidRDefault="00AB055B" w:rsidP="00041553">
            <w:pPr>
              <w:jc w:val="center"/>
              <w:rPr>
                <w:b/>
                <w:bCs/>
                <w:sz w:val="24"/>
                <w:szCs w:val="24"/>
              </w:rPr>
            </w:pPr>
            <w:r>
              <w:rPr>
                <w:b/>
                <w:bCs/>
                <w:sz w:val="24"/>
                <w:szCs w:val="24"/>
              </w:rPr>
              <w:t>Buổi</w:t>
            </w:r>
          </w:p>
        </w:tc>
        <w:tc>
          <w:tcPr>
            <w:tcW w:w="1279" w:type="dxa"/>
            <w:vAlign w:val="center"/>
          </w:tcPr>
          <w:p w:rsidR="00AB055B" w:rsidRPr="00202368" w:rsidRDefault="00AB055B" w:rsidP="00041553">
            <w:pPr>
              <w:jc w:val="center"/>
              <w:rPr>
                <w:b/>
                <w:bCs/>
                <w:sz w:val="24"/>
                <w:szCs w:val="24"/>
              </w:rPr>
            </w:pPr>
            <w:r w:rsidRPr="00202368">
              <w:rPr>
                <w:b/>
                <w:bCs/>
                <w:sz w:val="24"/>
                <w:szCs w:val="24"/>
              </w:rPr>
              <w:t>M</w:t>
            </w:r>
            <w:r>
              <w:rPr>
                <w:b/>
                <w:bCs/>
                <w:sz w:val="24"/>
                <w:szCs w:val="24"/>
                <w:lang w:val="vi-VN"/>
              </w:rPr>
              <w:t>ô</w:t>
            </w:r>
            <w:r w:rsidRPr="00202368">
              <w:rPr>
                <w:b/>
                <w:bCs/>
                <w:sz w:val="24"/>
                <w:szCs w:val="24"/>
              </w:rPr>
              <w:t>n</w:t>
            </w:r>
          </w:p>
        </w:tc>
        <w:tc>
          <w:tcPr>
            <w:tcW w:w="1266" w:type="dxa"/>
            <w:vAlign w:val="center"/>
          </w:tcPr>
          <w:p w:rsidR="00AB055B" w:rsidRPr="00202368" w:rsidRDefault="00AB055B" w:rsidP="00041553">
            <w:pPr>
              <w:jc w:val="center"/>
              <w:rPr>
                <w:b/>
                <w:bCs/>
                <w:sz w:val="24"/>
                <w:szCs w:val="24"/>
                <w:lang w:val="vi-VN"/>
              </w:rPr>
            </w:pPr>
            <w:r w:rsidRPr="00202368">
              <w:rPr>
                <w:b/>
                <w:bCs/>
                <w:sz w:val="24"/>
                <w:szCs w:val="24"/>
              </w:rPr>
              <w:t>Th</w:t>
            </w:r>
            <w:r>
              <w:rPr>
                <w:b/>
                <w:bCs/>
                <w:sz w:val="24"/>
                <w:szCs w:val="24"/>
                <w:lang w:val="vi-VN"/>
              </w:rPr>
              <w:t>ời</w:t>
            </w:r>
            <w:r w:rsidRPr="00202368">
              <w:rPr>
                <w:b/>
                <w:bCs/>
                <w:sz w:val="24"/>
                <w:szCs w:val="24"/>
              </w:rPr>
              <w:t xml:space="preserve"> gian l</w:t>
            </w:r>
            <w:r>
              <w:rPr>
                <w:b/>
                <w:bCs/>
                <w:sz w:val="24"/>
                <w:szCs w:val="24"/>
                <w:lang w:val="vi-VN"/>
              </w:rPr>
              <w:t>à</w:t>
            </w:r>
            <w:r>
              <w:rPr>
                <w:b/>
                <w:bCs/>
                <w:sz w:val="24"/>
                <w:szCs w:val="24"/>
              </w:rPr>
              <w:t>m bài</w:t>
            </w:r>
          </w:p>
        </w:tc>
        <w:tc>
          <w:tcPr>
            <w:tcW w:w="1046" w:type="dxa"/>
            <w:vAlign w:val="center"/>
          </w:tcPr>
          <w:p w:rsidR="00AB055B" w:rsidRPr="00202368" w:rsidRDefault="00AB055B" w:rsidP="00041553">
            <w:pPr>
              <w:jc w:val="center"/>
              <w:rPr>
                <w:b/>
                <w:bCs/>
                <w:sz w:val="24"/>
                <w:szCs w:val="24"/>
                <w:lang w:val="vi-VN"/>
              </w:rPr>
            </w:pPr>
            <w:r w:rsidRPr="00202368">
              <w:rPr>
                <w:b/>
                <w:bCs/>
                <w:sz w:val="24"/>
                <w:szCs w:val="24"/>
              </w:rPr>
              <w:t>Gi</w:t>
            </w:r>
            <w:r>
              <w:rPr>
                <w:b/>
                <w:bCs/>
                <w:sz w:val="24"/>
                <w:szCs w:val="24"/>
                <w:lang w:val="vi-VN"/>
              </w:rPr>
              <w:t xml:space="preserve">ờ mở </w:t>
            </w:r>
          </w:p>
          <w:p w:rsidR="00AB055B" w:rsidRPr="00202368" w:rsidRDefault="00AB055B" w:rsidP="00041553">
            <w:pPr>
              <w:jc w:val="center"/>
              <w:rPr>
                <w:b/>
                <w:bCs/>
                <w:sz w:val="24"/>
                <w:szCs w:val="24"/>
                <w:lang w:val="vi-VN"/>
              </w:rPr>
            </w:pPr>
            <w:r>
              <w:rPr>
                <w:b/>
                <w:bCs/>
                <w:sz w:val="24"/>
                <w:szCs w:val="24"/>
                <w:lang w:val="vi-VN"/>
              </w:rPr>
              <w:t>đề</w:t>
            </w:r>
          </w:p>
        </w:tc>
        <w:tc>
          <w:tcPr>
            <w:tcW w:w="1265" w:type="dxa"/>
            <w:vAlign w:val="center"/>
          </w:tcPr>
          <w:p w:rsidR="00AB055B" w:rsidRPr="00202368" w:rsidRDefault="00AB055B" w:rsidP="00041553">
            <w:pPr>
              <w:jc w:val="center"/>
              <w:rPr>
                <w:b/>
                <w:bCs/>
                <w:sz w:val="24"/>
                <w:szCs w:val="24"/>
                <w:lang w:val="vi-VN"/>
              </w:rPr>
            </w:pPr>
            <w:r>
              <w:rPr>
                <w:b/>
                <w:bCs/>
                <w:sz w:val="24"/>
                <w:szCs w:val="24"/>
                <w:lang w:val="vi-VN"/>
              </w:rPr>
              <w:t>Giờ phát đề</w:t>
            </w:r>
          </w:p>
        </w:tc>
        <w:tc>
          <w:tcPr>
            <w:tcW w:w="1529" w:type="dxa"/>
            <w:vAlign w:val="center"/>
          </w:tcPr>
          <w:p w:rsidR="00AB055B" w:rsidRPr="00202368" w:rsidRDefault="00AB055B" w:rsidP="00041553">
            <w:pPr>
              <w:jc w:val="center"/>
              <w:rPr>
                <w:b/>
                <w:bCs/>
                <w:sz w:val="24"/>
                <w:szCs w:val="24"/>
                <w:lang w:val="vi-VN"/>
              </w:rPr>
            </w:pPr>
            <w:r>
              <w:rPr>
                <w:b/>
                <w:bCs/>
                <w:sz w:val="24"/>
                <w:szCs w:val="24"/>
                <w:lang w:val="vi-VN"/>
              </w:rPr>
              <w:t>Giờ bắt đầu làm bài</w:t>
            </w:r>
          </w:p>
        </w:tc>
      </w:tr>
      <w:tr w:rsidR="00AB055B" w:rsidRPr="00ED3A84" w:rsidTr="00041553">
        <w:trPr>
          <w:cantSplit/>
          <w:trHeight w:val="349"/>
        </w:trPr>
        <w:tc>
          <w:tcPr>
            <w:tcW w:w="1273" w:type="dxa"/>
            <w:vMerge w:val="restart"/>
            <w:tcBorders>
              <w:top w:val="single" w:sz="4" w:space="0" w:color="auto"/>
              <w:left w:val="single" w:sz="4" w:space="0" w:color="auto"/>
              <w:right w:val="single" w:sz="4" w:space="0" w:color="auto"/>
            </w:tcBorders>
            <w:vAlign w:val="center"/>
          </w:tcPr>
          <w:p w:rsidR="00AB055B" w:rsidRPr="000038D2" w:rsidRDefault="00AB055B" w:rsidP="00041553">
            <w:pPr>
              <w:jc w:val="center"/>
              <w:rPr>
                <w:b/>
                <w:bCs/>
                <w:sz w:val="24"/>
                <w:szCs w:val="24"/>
              </w:rPr>
            </w:pPr>
          </w:p>
          <w:p w:rsidR="00AB055B" w:rsidRPr="000038D2" w:rsidRDefault="00AB055B" w:rsidP="00041553">
            <w:pPr>
              <w:jc w:val="center"/>
              <w:rPr>
                <w:b/>
                <w:bCs/>
                <w:sz w:val="24"/>
                <w:szCs w:val="24"/>
              </w:rPr>
            </w:pPr>
          </w:p>
          <w:p w:rsidR="00AB055B" w:rsidRPr="000038D2" w:rsidRDefault="0038639C" w:rsidP="00041553">
            <w:pPr>
              <w:jc w:val="center"/>
              <w:rPr>
                <w:b/>
                <w:bCs/>
                <w:sz w:val="24"/>
                <w:szCs w:val="24"/>
              </w:rPr>
            </w:pPr>
            <w:r>
              <w:rPr>
                <w:b/>
                <w:bCs/>
                <w:sz w:val="24"/>
                <w:szCs w:val="24"/>
              </w:rPr>
              <w:t>0</w:t>
            </w:r>
            <w:r w:rsidR="00843390">
              <w:rPr>
                <w:b/>
                <w:bCs/>
                <w:sz w:val="24"/>
                <w:szCs w:val="24"/>
              </w:rPr>
              <w:t>8</w:t>
            </w:r>
            <w:r w:rsidR="00AB055B" w:rsidRPr="000038D2">
              <w:rPr>
                <w:b/>
                <w:bCs/>
                <w:sz w:val="24"/>
                <w:szCs w:val="24"/>
              </w:rPr>
              <w:t>/5/201</w:t>
            </w:r>
            <w:r w:rsidR="00AB055B">
              <w:rPr>
                <w:b/>
                <w:bCs/>
                <w:sz w:val="24"/>
                <w:szCs w:val="24"/>
              </w:rPr>
              <w:t>8</w:t>
            </w:r>
          </w:p>
          <w:p w:rsidR="00AB055B" w:rsidRPr="000038D2" w:rsidRDefault="00AB055B" w:rsidP="00041553">
            <w:pPr>
              <w:jc w:val="center"/>
              <w:rPr>
                <w:b/>
                <w:bCs/>
                <w:sz w:val="24"/>
                <w:szCs w:val="24"/>
                <w:lang w:val="vi-VN"/>
              </w:rPr>
            </w:pPr>
          </w:p>
          <w:p w:rsidR="00AB055B" w:rsidRPr="000038D2" w:rsidRDefault="00AB055B" w:rsidP="00041553">
            <w:pPr>
              <w:jc w:val="center"/>
              <w:rPr>
                <w:b/>
                <w:bCs/>
                <w:sz w:val="24"/>
                <w:szCs w:val="24"/>
              </w:rPr>
            </w:pPr>
          </w:p>
        </w:tc>
        <w:tc>
          <w:tcPr>
            <w:tcW w:w="990" w:type="dxa"/>
            <w:vMerge w:val="restart"/>
            <w:tcBorders>
              <w:top w:val="single" w:sz="4" w:space="0" w:color="auto"/>
              <w:left w:val="single" w:sz="4" w:space="0" w:color="auto"/>
              <w:right w:val="single" w:sz="4" w:space="0" w:color="auto"/>
            </w:tcBorders>
            <w:vAlign w:val="center"/>
          </w:tcPr>
          <w:p w:rsidR="00AB055B" w:rsidRPr="00DA4E20" w:rsidRDefault="00AB055B" w:rsidP="00041553">
            <w:pPr>
              <w:jc w:val="center"/>
              <w:rPr>
                <w:bCs/>
                <w:sz w:val="24"/>
                <w:szCs w:val="24"/>
              </w:rPr>
            </w:pPr>
            <w:r>
              <w:rPr>
                <w:bCs/>
                <w:sz w:val="24"/>
                <w:szCs w:val="24"/>
              </w:rPr>
              <w:t>8, 9</w:t>
            </w:r>
          </w:p>
        </w:tc>
        <w:tc>
          <w:tcPr>
            <w:tcW w:w="1000" w:type="dxa"/>
            <w:vMerge w:val="restart"/>
            <w:tcBorders>
              <w:top w:val="single" w:sz="4" w:space="0" w:color="auto"/>
              <w:left w:val="single" w:sz="4" w:space="0" w:color="auto"/>
              <w:right w:val="single" w:sz="4" w:space="0" w:color="auto"/>
            </w:tcBorders>
            <w:vAlign w:val="center"/>
          </w:tcPr>
          <w:p w:rsidR="00AB055B" w:rsidRPr="00202368" w:rsidRDefault="00AB055B" w:rsidP="00041553">
            <w:pPr>
              <w:jc w:val="center"/>
              <w:rPr>
                <w:bCs/>
                <w:sz w:val="24"/>
                <w:szCs w:val="24"/>
                <w:lang w:val="vi-VN"/>
              </w:rPr>
            </w:pPr>
            <w:r>
              <w:rPr>
                <w:bCs/>
                <w:sz w:val="24"/>
                <w:szCs w:val="24"/>
              </w:rPr>
              <w:t>Sáng</w:t>
            </w:r>
          </w:p>
        </w:tc>
        <w:tc>
          <w:tcPr>
            <w:tcW w:w="1279" w:type="dxa"/>
            <w:tcBorders>
              <w:left w:val="single" w:sz="4" w:space="0" w:color="auto"/>
            </w:tcBorders>
          </w:tcPr>
          <w:p w:rsidR="00AB055B" w:rsidRPr="00202368" w:rsidRDefault="00AB055B" w:rsidP="00041553">
            <w:pPr>
              <w:jc w:val="both"/>
              <w:rPr>
                <w:sz w:val="24"/>
                <w:szCs w:val="24"/>
                <w:lang w:val="vi-VN"/>
              </w:rPr>
            </w:pPr>
            <w:r w:rsidRPr="00202368">
              <w:rPr>
                <w:sz w:val="24"/>
                <w:szCs w:val="24"/>
              </w:rPr>
              <w:t>Ng</w:t>
            </w:r>
            <w:r w:rsidRPr="00202368">
              <w:rPr>
                <w:sz w:val="24"/>
                <w:szCs w:val="24"/>
                <w:lang w:val="vi-VN"/>
              </w:rPr>
              <w:t>ữ Văn</w:t>
            </w:r>
          </w:p>
        </w:tc>
        <w:tc>
          <w:tcPr>
            <w:tcW w:w="1266" w:type="dxa"/>
          </w:tcPr>
          <w:p w:rsidR="00AB055B" w:rsidRPr="00637FD7" w:rsidRDefault="00AB055B" w:rsidP="00041553">
            <w:pPr>
              <w:jc w:val="both"/>
              <w:rPr>
                <w:sz w:val="24"/>
                <w:szCs w:val="24"/>
                <w:lang w:val="vi-VN"/>
              </w:rPr>
            </w:pPr>
            <w:r w:rsidRPr="00202368">
              <w:rPr>
                <w:sz w:val="24"/>
                <w:szCs w:val="24"/>
              </w:rPr>
              <w:t>90ph</w:t>
            </w:r>
            <w:r>
              <w:rPr>
                <w:sz w:val="24"/>
                <w:szCs w:val="24"/>
                <w:lang w:val="vi-VN"/>
              </w:rPr>
              <w:t>út</w:t>
            </w:r>
          </w:p>
        </w:tc>
        <w:tc>
          <w:tcPr>
            <w:tcW w:w="1046" w:type="dxa"/>
          </w:tcPr>
          <w:p w:rsidR="00AB055B" w:rsidRPr="00202368" w:rsidRDefault="00AB055B" w:rsidP="00041553">
            <w:pPr>
              <w:jc w:val="both"/>
              <w:rPr>
                <w:sz w:val="24"/>
                <w:szCs w:val="24"/>
              </w:rPr>
            </w:pPr>
            <w:r w:rsidRPr="00202368">
              <w:rPr>
                <w:sz w:val="24"/>
                <w:szCs w:val="24"/>
              </w:rPr>
              <w:t>7h15</w:t>
            </w:r>
          </w:p>
        </w:tc>
        <w:tc>
          <w:tcPr>
            <w:tcW w:w="1265" w:type="dxa"/>
          </w:tcPr>
          <w:p w:rsidR="00AB055B" w:rsidRPr="00202368" w:rsidRDefault="00AB055B" w:rsidP="00041553">
            <w:pPr>
              <w:jc w:val="both"/>
              <w:rPr>
                <w:sz w:val="24"/>
                <w:szCs w:val="24"/>
              </w:rPr>
            </w:pPr>
            <w:r w:rsidRPr="00202368">
              <w:rPr>
                <w:sz w:val="24"/>
                <w:szCs w:val="24"/>
              </w:rPr>
              <w:t>7h25</w:t>
            </w:r>
          </w:p>
        </w:tc>
        <w:tc>
          <w:tcPr>
            <w:tcW w:w="1529" w:type="dxa"/>
          </w:tcPr>
          <w:p w:rsidR="00AB055B" w:rsidRPr="00202368" w:rsidRDefault="00AB055B" w:rsidP="00041553">
            <w:pPr>
              <w:jc w:val="both"/>
              <w:rPr>
                <w:sz w:val="24"/>
                <w:szCs w:val="24"/>
              </w:rPr>
            </w:pPr>
            <w:r w:rsidRPr="00202368">
              <w:rPr>
                <w:sz w:val="24"/>
                <w:szCs w:val="24"/>
              </w:rPr>
              <w:t>7h30</w:t>
            </w:r>
          </w:p>
        </w:tc>
      </w:tr>
      <w:tr w:rsidR="00AB055B" w:rsidRPr="00ED3A84" w:rsidTr="00041553">
        <w:trPr>
          <w:cantSplit/>
          <w:trHeight w:val="331"/>
        </w:trPr>
        <w:tc>
          <w:tcPr>
            <w:tcW w:w="1273" w:type="dxa"/>
            <w:vMerge/>
            <w:tcBorders>
              <w:left w:val="single" w:sz="4" w:space="0" w:color="auto"/>
              <w:right w:val="single" w:sz="4" w:space="0" w:color="auto"/>
            </w:tcBorders>
            <w:vAlign w:val="center"/>
          </w:tcPr>
          <w:p w:rsidR="00AB055B" w:rsidRPr="000038D2" w:rsidRDefault="00AB055B" w:rsidP="00041553">
            <w:pPr>
              <w:jc w:val="center"/>
              <w:rPr>
                <w:b/>
                <w:bCs/>
                <w:sz w:val="24"/>
                <w:szCs w:val="24"/>
              </w:rPr>
            </w:pPr>
          </w:p>
        </w:tc>
        <w:tc>
          <w:tcPr>
            <w:tcW w:w="990" w:type="dxa"/>
            <w:vMerge/>
            <w:tcBorders>
              <w:left w:val="single" w:sz="4" w:space="0" w:color="auto"/>
              <w:bottom w:val="single" w:sz="4" w:space="0" w:color="auto"/>
              <w:right w:val="single" w:sz="4" w:space="0" w:color="auto"/>
            </w:tcBorders>
            <w:vAlign w:val="center"/>
          </w:tcPr>
          <w:p w:rsidR="00AB055B" w:rsidRPr="00202368" w:rsidRDefault="00AB055B" w:rsidP="00041553">
            <w:pPr>
              <w:jc w:val="center"/>
              <w:rPr>
                <w:bCs/>
                <w:sz w:val="24"/>
                <w:szCs w:val="24"/>
              </w:rPr>
            </w:pPr>
          </w:p>
        </w:tc>
        <w:tc>
          <w:tcPr>
            <w:tcW w:w="1000" w:type="dxa"/>
            <w:vMerge/>
            <w:tcBorders>
              <w:left w:val="single" w:sz="4" w:space="0" w:color="auto"/>
              <w:bottom w:val="single" w:sz="4" w:space="0" w:color="auto"/>
              <w:right w:val="single" w:sz="4" w:space="0" w:color="auto"/>
            </w:tcBorders>
            <w:vAlign w:val="center"/>
          </w:tcPr>
          <w:p w:rsidR="00AB055B" w:rsidRPr="00202368" w:rsidRDefault="00AB055B" w:rsidP="00041553">
            <w:pPr>
              <w:jc w:val="center"/>
              <w:rPr>
                <w:bCs/>
                <w:sz w:val="24"/>
                <w:szCs w:val="24"/>
              </w:rPr>
            </w:pPr>
          </w:p>
        </w:tc>
        <w:tc>
          <w:tcPr>
            <w:tcW w:w="1279" w:type="dxa"/>
            <w:tcBorders>
              <w:left w:val="single" w:sz="4" w:space="0" w:color="auto"/>
            </w:tcBorders>
          </w:tcPr>
          <w:p w:rsidR="00AB055B" w:rsidRPr="00C51AE0" w:rsidRDefault="00E97EE0" w:rsidP="00041553">
            <w:pPr>
              <w:jc w:val="both"/>
              <w:rPr>
                <w:sz w:val="24"/>
                <w:szCs w:val="24"/>
              </w:rPr>
            </w:pPr>
            <w:r>
              <w:rPr>
                <w:sz w:val="24"/>
                <w:szCs w:val="24"/>
              </w:rPr>
              <w:t>Hóa H</w:t>
            </w:r>
            <w:r w:rsidR="00AB055B">
              <w:rPr>
                <w:sz w:val="24"/>
                <w:szCs w:val="24"/>
              </w:rPr>
              <w:t>ọc</w:t>
            </w:r>
          </w:p>
        </w:tc>
        <w:tc>
          <w:tcPr>
            <w:tcW w:w="1266" w:type="dxa"/>
          </w:tcPr>
          <w:p w:rsidR="00AB055B" w:rsidRPr="00637FD7" w:rsidRDefault="00AB055B" w:rsidP="00041553">
            <w:pPr>
              <w:jc w:val="both"/>
              <w:rPr>
                <w:sz w:val="24"/>
                <w:szCs w:val="24"/>
                <w:lang w:val="vi-VN"/>
              </w:rPr>
            </w:pPr>
            <w:r w:rsidRPr="00202368">
              <w:rPr>
                <w:sz w:val="24"/>
                <w:szCs w:val="24"/>
              </w:rPr>
              <w:t>45ph</w:t>
            </w:r>
            <w:r>
              <w:rPr>
                <w:sz w:val="24"/>
                <w:szCs w:val="24"/>
                <w:lang w:val="vi-VN"/>
              </w:rPr>
              <w:t>út</w:t>
            </w:r>
          </w:p>
        </w:tc>
        <w:tc>
          <w:tcPr>
            <w:tcW w:w="1046" w:type="dxa"/>
          </w:tcPr>
          <w:p w:rsidR="00AB055B" w:rsidRPr="00202368" w:rsidRDefault="00AB055B" w:rsidP="00041553">
            <w:pPr>
              <w:jc w:val="both"/>
              <w:rPr>
                <w:sz w:val="24"/>
                <w:szCs w:val="24"/>
              </w:rPr>
            </w:pPr>
            <w:r w:rsidRPr="00202368">
              <w:rPr>
                <w:sz w:val="24"/>
                <w:szCs w:val="24"/>
              </w:rPr>
              <w:t>9h</w:t>
            </w:r>
            <w:r>
              <w:rPr>
                <w:sz w:val="24"/>
                <w:szCs w:val="24"/>
              </w:rPr>
              <w:t>15</w:t>
            </w:r>
          </w:p>
        </w:tc>
        <w:tc>
          <w:tcPr>
            <w:tcW w:w="1265" w:type="dxa"/>
          </w:tcPr>
          <w:p w:rsidR="00AB055B" w:rsidRPr="00202368" w:rsidRDefault="00AB055B" w:rsidP="00041553">
            <w:pPr>
              <w:jc w:val="both"/>
              <w:rPr>
                <w:sz w:val="24"/>
                <w:szCs w:val="24"/>
              </w:rPr>
            </w:pPr>
            <w:r w:rsidRPr="00202368">
              <w:rPr>
                <w:sz w:val="24"/>
                <w:szCs w:val="24"/>
              </w:rPr>
              <w:t>9h</w:t>
            </w:r>
            <w:r>
              <w:rPr>
                <w:sz w:val="24"/>
                <w:szCs w:val="24"/>
              </w:rPr>
              <w:t>25</w:t>
            </w:r>
          </w:p>
        </w:tc>
        <w:tc>
          <w:tcPr>
            <w:tcW w:w="1529" w:type="dxa"/>
          </w:tcPr>
          <w:p w:rsidR="00AB055B" w:rsidRPr="00202368" w:rsidRDefault="00AB055B" w:rsidP="00041553">
            <w:pPr>
              <w:jc w:val="both"/>
              <w:rPr>
                <w:sz w:val="24"/>
                <w:szCs w:val="24"/>
              </w:rPr>
            </w:pPr>
            <w:r w:rsidRPr="00202368">
              <w:rPr>
                <w:sz w:val="24"/>
                <w:szCs w:val="24"/>
              </w:rPr>
              <w:t>9h</w:t>
            </w:r>
            <w:r>
              <w:rPr>
                <w:sz w:val="24"/>
                <w:szCs w:val="24"/>
              </w:rPr>
              <w:t>30</w:t>
            </w:r>
          </w:p>
        </w:tc>
      </w:tr>
      <w:tr w:rsidR="00AB055B" w:rsidRPr="00ED3A84" w:rsidTr="00041553">
        <w:trPr>
          <w:cantSplit/>
          <w:trHeight w:val="328"/>
        </w:trPr>
        <w:tc>
          <w:tcPr>
            <w:tcW w:w="1273" w:type="dxa"/>
            <w:vMerge/>
            <w:tcBorders>
              <w:left w:val="single" w:sz="4" w:space="0" w:color="auto"/>
              <w:right w:val="single" w:sz="4" w:space="0" w:color="auto"/>
            </w:tcBorders>
            <w:vAlign w:val="center"/>
          </w:tcPr>
          <w:p w:rsidR="00AB055B" w:rsidRPr="000038D2" w:rsidRDefault="00AB055B" w:rsidP="00041553">
            <w:pPr>
              <w:jc w:val="center"/>
              <w:rPr>
                <w:b/>
                <w:bCs/>
                <w:sz w:val="24"/>
                <w:szCs w:val="24"/>
              </w:rPr>
            </w:pPr>
          </w:p>
        </w:tc>
        <w:tc>
          <w:tcPr>
            <w:tcW w:w="990" w:type="dxa"/>
            <w:vMerge w:val="restart"/>
            <w:tcBorders>
              <w:top w:val="single" w:sz="4" w:space="0" w:color="auto"/>
              <w:left w:val="single" w:sz="4" w:space="0" w:color="auto"/>
              <w:right w:val="single" w:sz="4" w:space="0" w:color="auto"/>
            </w:tcBorders>
            <w:vAlign w:val="center"/>
          </w:tcPr>
          <w:p w:rsidR="00AB055B" w:rsidRPr="006D7756" w:rsidRDefault="00AB055B" w:rsidP="00041553">
            <w:pPr>
              <w:jc w:val="center"/>
              <w:rPr>
                <w:bCs/>
                <w:sz w:val="24"/>
                <w:szCs w:val="24"/>
              </w:rPr>
            </w:pPr>
            <w:r>
              <w:rPr>
                <w:bCs/>
                <w:sz w:val="24"/>
                <w:szCs w:val="24"/>
              </w:rPr>
              <w:t>6, 7</w:t>
            </w:r>
          </w:p>
        </w:tc>
        <w:tc>
          <w:tcPr>
            <w:tcW w:w="1000" w:type="dxa"/>
            <w:vMerge w:val="restart"/>
            <w:tcBorders>
              <w:top w:val="single" w:sz="4" w:space="0" w:color="auto"/>
              <w:left w:val="single" w:sz="4" w:space="0" w:color="auto"/>
              <w:right w:val="single" w:sz="4" w:space="0" w:color="auto"/>
            </w:tcBorders>
            <w:vAlign w:val="center"/>
          </w:tcPr>
          <w:p w:rsidR="00AB055B" w:rsidRPr="006D7756" w:rsidRDefault="00AB055B" w:rsidP="00041553">
            <w:pPr>
              <w:jc w:val="center"/>
              <w:rPr>
                <w:bCs/>
                <w:sz w:val="24"/>
                <w:szCs w:val="24"/>
              </w:rPr>
            </w:pPr>
            <w:r>
              <w:rPr>
                <w:bCs/>
                <w:sz w:val="24"/>
                <w:szCs w:val="24"/>
              </w:rPr>
              <w:t>Chiều</w:t>
            </w:r>
          </w:p>
        </w:tc>
        <w:tc>
          <w:tcPr>
            <w:tcW w:w="1279" w:type="dxa"/>
            <w:tcBorders>
              <w:left w:val="single" w:sz="4" w:space="0" w:color="auto"/>
            </w:tcBorders>
          </w:tcPr>
          <w:p w:rsidR="00AB055B" w:rsidRPr="00202368" w:rsidRDefault="00AB055B" w:rsidP="00041553">
            <w:pPr>
              <w:jc w:val="both"/>
              <w:rPr>
                <w:sz w:val="24"/>
                <w:szCs w:val="24"/>
                <w:lang w:val="vi-VN"/>
              </w:rPr>
            </w:pPr>
            <w:r w:rsidRPr="00202368">
              <w:rPr>
                <w:sz w:val="24"/>
                <w:szCs w:val="24"/>
              </w:rPr>
              <w:t>Ng</w:t>
            </w:r>
            <w:r w:rsidRPr="00202368">
              <w:rPr>
                <w:sz w:val="24"/>
                <w:szCs w:val="24"/>
                <w:lang w:val="vi-VN"/>
              </w:rPr>
              <w:t>ữ Văn</w:t>
            </w:r>
          </w:p>
        </w:tc>
        <w:tc>
          <w:tcPr>
            <w:tcW w:w="1266" w:type="dxa"/>
          </w:tcPr>
          <w:p w:rsidR="00AB055B" w:rsidRPr="00637FD7" w:rsidRDefault="00AB055B" w:rsidP="00041553">
            <w:pPr>
              <w:jc w:val="both"/>
              <w:rPr>
                <w:sz w:val="24"/>
                <w:szCs w:val="24"/>
                <w:lang w:val="vi-VN"/>
              </w:rPr>
            </w:pPr>
            <w:r w:rsidRPr="00202368">
              <w:rPr>
                <w:sz w:val="24"/>
                <w:szCs w:val="24"/>
              </w:rPr>
              <w:t>90ph</w:t>
            </w:r>
            <w:r>
              <w:rPr>
                <w:sz w:val="24"/>
                <w:szCs w:val="24"/>
                <w:lang w:val="vi-VN"/>
              </w:rPr>
              <w:t>út</w:t>
            </w:r>
          </w:p>
        </w:tc>
        <w:tc>
          <w:tcPr>
            <w:tcW w:w="1046" w:type="dxa"/>
          </w:tcPr>
          <w:p w:rsidR="00AB055B" w:rsidRPr="00202368" w:rsidRDefault="00AB055B" w:rsidP="00041553">
            <w:pPr>
              <w:jc w:val="both"/>
              <w:rPr>
                <w:sz w:val="24"/>
                <w:szCs w:val="24"/>
              </w:rPr>
            </w:pPr>
            <w:r>
              <w:rPr>
                <w:sz w:val="24"/>
                <w:szCs w:val="24"/>
              </w:rPr>
              <w:t>13</w:t>
            </w:r>
            <w:r w:rsidRPr="00202368">
              <w:rPr>
                <w:sz w:val="24"/>
                <w:szCs w:val="24"/>
              </w:rPr>
              <w:t>h15</w:t>
            </w:r>
          </w:p>
        </w:tc>
        <w:tc>
          <w:tcPr>
            <w:tcW w:w="1265" w:type="dxa"/>
          </w:tcPr>
          <w:p w:rsidR="00AB055B" w:rsidRPr="00202368" w:rsidRDefault="00AB055B" w:rsidP="00041553">
            <w:pPr>
              <w:jc w:val="both"/>
              <w:rPr>
                <w:sz w:val="24"/>
                <w:szCs w:val="24"/>
              </w:rPr>
            </w:pPr>
            <w:r>
              <w:rPr>
                <w:sz w:val="24"/>
                <w:szCs w:val="24"/>
              </w:rPr>
              <w:t>13</w:t>
            </w:r>
            <w:r w:rsidRPr="00202368">
              <w:rPr>
                <w:sz w:val="24"/>
                <w:szCs w:val="24"/>
              </w:rPr>
              <w:t>h25</w:t>
            </w:r>
          </w:p>
        </w:tc>
        <w:tc>
          <w:tcPr>
            <w:tcW w:w="1529" w:type="dxa"/>
          </w:tcPr>
          <w:p w:rsidR="00AB055B" w:rsidRPr="00202368" w:rsidRDefault="00AB055B" w:rsidP="00041553">
            <w:pPr>
              <w:jc w:val="both"/>
              <w:rPr>
                <w:sz w:val="24"/>
                <w:szCs w:val="24"/>
              </w:rPr>
            </w:pPr>
            <w:r>
              <w:rPr>
                <w:sz w:val="24"/>
                <w:szCs w:val="24"/>
              </w:rPr>
              <w:t>13</w:t>
            </w:r>
            <w:r w:rsidRPr="00202368">
              <w:rPr>
                <w:sz w:val="24"/>
                <w:szCs w:val="24"/>
              </w:rPr>
              <w:t>h30</w:t>
            </w:r>
          </w:p>
        </w:tc>
      </w:tr>
      <w:tr w:rsidR="00AB055B" w:rsidRPr="00ED3A84" w:rsidTr="00041553">
        <w:trPr>
          <w:cantSplit/>
          <w:trHeight w:val="337"/>
        </w:trPr>
        <w:tc>
          <w:tcPr>
            <w:tcW w:w="1273" w:type="dxa"/>
            <w:vMerge/>
            <w:tcBorders>
              <w:left w:val="single" w:sz="4" w:space="0" w:color="auto"/>
              <w:bottom w:val="single" w:sz="4" w:space="0" w:color="auto"/>
              <w:right w:val="single" w:sz="4" w:space="0" w:color="auto"/>
            </w:tcBorders>
            <w:vAlign w:val="center"/>
          </w:tcPr>
          <w:p w:rsidR="00AB055B" w:rsidRPr="000038D2" w:rsidRDefault="00AB055B" w:rsidP="00041553">
            <w:pPr>
              <w:jc w:val="center"/>
              <w:rPr>
                <w:b/>
                <w:sz w:val="24"/>
                <w:szCs w:val="24"/>
              </w:rPr>
            </w:pPr>
          </w:p>
        </w:tc>
        <w:tc>
          <w:tcPr>
            <w:tcW w:w="990" w:type="dxa"/>
            <w:vMerge/>
            <w:tcBorders>
              <w:left w:val="single" w:sz="4" w:space="0" w:color="auto"/>
              <w:bottom w:val="single" w:sz="4" w:space="0" w:color="auto"/>
              <w:right w:val="single" w:sz="4" w:space="0" w:color="auto"/>
            </w:tcBorders>
            <w:vAlign w:val="center"/>
          </w:tcPr>
          <w:p w:rsidR="00AB055B" w:rsidRPr="00202368" w:rsidRDefault="00AB055B" w:rsidP="00041553">
            <w:pPr>
              <w:jc w:val="center"/>
              <w:rPr>
                <w:sz w:val="24"/>
                <w:szCs w:val="24"/>
              </w:rPr>
            </w:pPr>
          </w:p>
        </w:tc>
        <w:tc>
          <w:tcPr>
            <w:tcW w:w="1000" w:type="dxa"/>
            <w:vMerge/>
            <w:tcBorders>
              <w:left w:val="single" w:sz="4" w:space="0" w:color="auto"/>
              <w:bottom w:val="single" w:sz="4" w:space="0" w:color="auto"/>
              <w:right w:val="single" w:sz="4" w:space="0" w:color="auto"/>
            </w:tcBorders>
            <w:vAlign w:val="center"/>
          </w:tcPr>
          <w:p w:rsidR="00AB055B" w:rsidRPr="00202368" w:rsidRDefault="00AB055B" w:rsidP="00041553">
            <w:pPr>
              <w:jc w:val="center"/>
              <w:rPr>
                <w:sz w:val="24"/>
                <w:szCs w:val="24"/>
              </w:rPr>
            </w:pPr>
          </w:p>
        </w:tc>
        <w:tc>
          <w:tcPr>
            <w:tcW w:w="1279" w:type="dxa"/>
            <w:tcBorders>
              <w:left w:val="single" w:sz="4" w:space="0" w:color="auto"/>
            </w:tcBorders>
          </w:tcPr>
          <w:p w:rsidR="00AB055B" w:rsidRPr="00C51AE0" w:rsidRDefault="00A07DBE" w:rsidP="00041553">
            <w:pPr>
              <w:jc w:val="both"/>
              <w:rPr>
                <w:sz w:val="24"/>
                <w:szCs w:val="24"/>
              </w:rPr>
            </w:pPr>
            <w:r>
              <w:rPr>
                <w:sz w:val="24"/>
                <w:szCs w:val="24"/>
              </w:rPr>
              <w:t>Vật Lý</w:t>
            </w:r>
          </w:p>
        </w:tc>
        <w:tc>
          <w:tcPr>
            <w:tcW w:w="1266" w:type="dxa"/>
          </w:tcPr>
          <w:p w:rsidR="00AB055B" w:rsidRPr="00637FD7" w:rsidRDefault="00AB055B" w:rsidP="00041553">
            <w:pPr>
              <w:jc w:val="both"/>
              <w:rPr>
                <w:sz w:val="24"/>
                <w:szCs w:val="24"/>
                <w:lang w:val="vi-VN"/>
              </w:rPr>
            </w:pPr>
            <w:r w:rsidRPr="00202368">
              <w:rPr>
                <w:sz w:val="24"/>
                <w:szCs w:val="24"/>
              </w:rPr>
              <w:t>45ph</w:t>
            </w:r>
            <w:r>
              <w:rPr>
                <w:sz w:val="24"/>
                <w:szCs w:val="24"/>
                <w:lang w:val="vi-VN"/>
              </w:rPr>
              <w:t>út</w:t>
            </w:r>
          </w:p>
        </w:tc>
        <w:tc>
          <w:tcPr>
            <w:tcW w:w="1046" w:type="dxa"/>
          </w:tcPr>
          <w:p w:rsidR="00AB055B" w:rsidRPr="00202368" w:rsidRDefault="00AB055B" w:rsidP="00041553">
            <w:pPr>
              <w:jc w:val="both"/>
              <w:rPr>
                <w:sz w:val="24"/>
                <w:szCs w:val="24"/>
              </w:rPr>
            </w:pPr>
            <w:r>
              <w:rPr>
                <w:sz w:val="24"/>
                <w:szCs w:val="24"/>
              </w:rPr>
              <w:t>15</w:t>
            </w:r>
            <w:r w:rsidRPr="00202368">
              <w:rPr>
                <w:sz w:val="24"/>
                <w:szCs w:val="24"/>
              </w:rPr>
              <w:t>h</w:t>
            </w:r>
            <w:r>
              <w:rPr>
                <w:sz w:val="24"/>
                <w:szCs w:val="24"/>
              </w:rPr>
              <w:t>15</w:t>
            </w:r>
          </w:p>
        </w:tc>
        <w:tc>
          <w:tcPr>
            <w:tcW w:w="1265" w:type="dxa"/>
          </w:tcPr>
          <w:p w:rsidR="00AB055B" w:rsidRPr="00202368" w:rsidRDefault="00AB055B" w:rsidP="00041553">
            <w:pPr>
              <w:jc w:val="both"/>
              <w:rPr>
                <w:sz w:val="24"/>
                <w:szCs w:val="24"/>
              </w:rPr>
            </w:pPr>
            <w:r>
              <w:rPr>
                <w:sz w:val="24"/>
                <w:szCs w:val="24"/>
              </w:rPr>
              <w:t>15</w:t>
            </w:r>
            <w:r w:rsidRPr="00202368">
              <w:rPr>
                <w:sz w:val="24"/>
                <w:szCs w:val="24"/>
              </w:rPr>
              <w:t>h</w:t>
            </w:r>
            <w:r>
              <w:rPr>
                <w:sz w:val="24"/>
                <w:szCs w:val="24"/>
              </w:rPr>
              <w:t>25</w:t>
            </w:r>
          </w:p>
        </w:tc>
        <w:tc>
          <w:tcPr>
            <w:tcW w:w="1529" w:type="dxa"/>
          </w:tcPr>
          <w:p w:rsidR="00AB055B" w:rsidRPr="00202368" w:rsidRDefault="00AB055B" w:rsidP="00041553">
            <w:pPr>
              <w:jc w:val="both"/>
              <w:rPr>
                <w:sz w:val="24"/>
                <w:szCs w:val="24"/>
              </w:rPr>
            </w:pPr>
            <w:r>
              <w:rPr>
                <w:sz w:val="24"/>
                <w:szCs w:val="24"/>
              </w:rPr>
              <w:t>15</w:t>
            </w:r>
            <w:r w:rsidRPr="00202368">
              <w:rPr>
                <w:sz w:val="24"/>
                <w:szCs w:val="24"/>
              </w:rPr>
              <w:t>h</w:t>
            </w:r>
            <w:r>
              <w:rPr>
                <w:sz w:val="24"/>
                <w:szCs w:val="24"/>
              </w:rPr>
              <w:t>30</w:t>
            </w:r>
          </w:p>
        </w:tc>
      </w:tr>
      <w:tr w:rsidR="00097C10" w:rsidRPr="00ED3A84" w:rsidTr="00041553">
        <w:trPr>
          <w:cantSplit/>
          <w:trHeight w:val="337"/>
        </w:trPr>
        <w:tc>
          <w:tcPr>
            <w:tcW w:w="1273" w:type="dxa"/>
            <w:vMerge w:val="restart"/>
            <w:tcBorders>
              <w:left w:val="single" w:sz="4" w:space="0" w:color="auto"/>
              <w:right w:val="single" w:sz="4" w:space="0" w:color="auto"/>
            </w:tcBorders>
            <w:vAlign w:val="center"/>
          </w:tcPr>
          <w:p w:rsidR="00097C10" w:rsidRPr="000038D2" w:rsidRDefault="00843390" w:rsidP="00695675">
            <w:pPr>
              <w:jc w:val="center"/>
              <w:rPr>
                <w:b/>
                <w:sz w:val="24"/>
                <w:szCs w:val="24"/>
              </w:rPr>
            </w:pPr>
            <w:r>
              <w:rPr>
                <w:b/>
                <w:sz w:val="24"/>
                <w:szCs w:val="24"/>
              </w:rPr>
              <w:lastRenderedPageBreak/>
              <w:t>10</w:t>
            </w:r>
            <w:r w:rsidR="00097C10">
              <w:rPr>
                <w:b/>
                <w:sz w:val="24"/>
                <w:szCs w:val="24"/>
              </w:rPr>
              <w:t>/5/2018</w:t>
            </w:r>
          </w:p>
        </w:tc>
        <w:tc>
          <w:tcPr>
            <w:tcW w:w="990" w:type="dxa"/>
            <w:vMerge w:val="restart"/>
            <w:tcBorders>
              <w:left w:val="single" w:sz="4" w:space="0" w:color="auto"/>
              <w:right w:val="single" w:sz="4" w:space="0" w:color="auto"/>
            </w:tcBorders>
            <w:vAlign w:val="center"/>
          </w:tcPr>
          <w:p w:rsidR="00097C10" w:rsidRPr="00DA4E20" w:rsidRDefault="00097C10" w:rsidP="00041553">
            <w:pPr>
              <w:jc w:val="center"/>
              <w:rPr>
                <w:bCs/>
                <w:sz w:val="24"/>
                <w:szCs w:val="24"/>
              </w:rPr>
            </w:pPr>
            <w:r>
              <w:rPr>
                <w:bCs/>
                <w:sz w:val="24"/>
                <w:szCs w:val="24"/>
              </w:rPr>
              <w:t>8, 9</w:t>
            </w:r>
          </w:p>
        </w:tc>
        <w:tc>
          <w:tcPr>
            <w:tcW w:w="1000" w:type="dxa"/>
            <w:vMerge w:val="restart"/>
            <w:tcBorders>
              <w:left w:val="single" w:sz="4" w:space="0" w:color="auto"/>
              <w:right w:val="single" w:sz="4" w:space="0" w:color="auto"/>
            </w:tcBorders>
            <w:vAlign w:val="center"/>
          </w:tcPr>
          <w:p w:rsidR="00097C10" w:rsidRPr="00202368" w:rsidRDefault="00097C10" w:rsidP="00041553">
            <w:pPr>
              <w:jc w:val="center"/>
              <w:rPr>
                <w:bCs/>
                <w:sz w:val="24"/>
                <w:szCs w:val="24"/>
                <w:lang w:val="vi-VN"/>
              </w:rPr>
            </w:pPr>
            <w:r>
              <w:rPr>
                <w:bCs/>
                <w:sz w:val="24"/>
                <w:szCs w:val="24"/>
              </w:rPr>
              <w:t>Sáng</w:t>
            </w:r>
          </w:p>
        </w:tc>
        <w:tc>
          <w:tcPr>
            <w:tcW w:w="1279" w:type="dxa"/>
            <w:tcBorders>
              <w:left w:val="single" w:sz="4" w:space="0" w:color="auto"/>
            </w:tcBorders>
          </w:tcPr>
          <w:p w:rsidR="00097C10" w:rsidRDefault="00097C10" w:rsidP="00041553">
            <w:pPr>
              <w:jc w:val="both"/>
              <w:rPr>
                <w:sz w:val="24"/>
                <w:szCs w:val="24"/>
              </w:rPr>
            </w:pPr>
            <w:r>
              <w:rPr>
                <w:sz w:val="24"/>
                <w:szCs w:val="24"/>
              </w:rPr>
              <w:t>Vật Lý</w:t>
            </w:r>
          </w:p>
        </w:tc>
        <w:tc>
          <w:tcPr>
            <w:tcW w:w="1266" w:type="dxa"/>
          </w:tcPr>
          <w:p w:rsidR="00097C10" w:rsidRPr="00637FD7" w:rsidRDefault="00097C10" w:rsidP="00041553">
            <w:pPr>
              <w:jc w:val="both"/>
              <w:rPr>
                <w:sz w:val="24"/>
                <w:szCs w:val="24"/>
                <w:lang w:val="vi-VN"/>
              </w:rPr>
            </w:pPr>
            <w:r w:rsidRPr="00202368">
              <w:rPr>
                <w:sz w:val="24"/>
                <w:szCs w:val="24"/>
              </w:rPr>
              <w:t>45ph</w:t>
            </w:r>
            <w:r>
              <w:rPr>
                <w:sz w:val="24"/>
                <w:szCs w:val="24"/>
                <w:lang w:val="vi-VN"/>
              </w:rPr>
              <w:t>út</w:t>
            </w:r>
          </w:p>
        </w:tc>
        <w:tc>
          <w:tcPr>
            <w:tcW w:w="1046" w:type="dxa"/>
          </w:tcPr>
          <w:p w:rsidR="00097C10" w:rsidRPr="00202368" w:rsidRDefault="00097C10" w:rsidP="00041553">
            <w:pPr>
              <w:jc w:val="both"/>
              <w:rPr>
                <w:sz w:val="24"/>
                <w:szCs w:val="24"/>
              </w:rPr>
            </w:pPr>
            <w:r>
              <w:rPr>
                <w:sz w:val="24"/>
                <w:szCs w:val="24"/>
              </w:rPr>
              <w:t>7</w:t>
            </w:r>
            <w:r w:rsidRPr="00202368">
              <w:rPr>
                <w:sz w:val="24"/>
                <w:szCs w:val="24"/>
              </w:rPr>
              <w:t>h15</w:t>
            </w:r>
          </w:p>
        </w:tc>
        <w:tc>
          <w:tcPr>
            <w:tcW w:w="1265" w:type="dxa"/>
          </w:tcPr>
          <w:p w:rsidR="00097C10" w:rsidRPr="00202368" w:rsidRDefault="00097C10" w:rsidP="00041553">
            <w:pPr>
              <w:jc w:val="both"/>
              <w:rPr>
                <w:sz w:val="24"/>
                <w:szCs w:val="24"/>
              </w:rPr>
            </w:pPr>
            <w:r>
              <w:rPr>
                <w:sz w:val="24"/>
                <w:szCs w:val="24"/>
              </w:rPr>
              <w:t>7</w:t>
            </w:r>
            <w:r w:rsidRPr="00202368">
              <w:rPr>
                <w:sz w:val="24"/>
                <w:szCs w:val="24"/>
              </w:rPr>
              <w:t>h25</w:t>
            </w:r>
          </w:p>
        </w:tc>
        <w:tc>
          <w:tcPr>
            <w:tcW w:w="1529" w:type="dxa"/>
          </w:tcPr>
          <w:p w:rsidR="00097C10" w:rsidRPr="00202368" w:rsidRDefault="00097C10" w:rsidP="00041553">
            <w:pPr>
              <w:jc w:val="both"/>
              <w:rPr>
                <w:sz w:val="24"/>
                <w:szCs w:val="24"/>
              </w:rPr>
            </w:pPr>
            <w:r>
              <w:rPr>
                <w:sz w:val="24"/>
                <w:szCs w:val="24"/>
              </w:rPr>
              <w:t>7</w:t>
            </w:r>
            <w:r w:rsidRPr="00202368">
              <w:rPr>
                <w:sz w:val="24"/>
                <w:szCs w:val="24"/>
              </w:rPr>
              <w:t>h30</w:t>
            </w:r>
          </w:p>
        </w:tc>
      </w:tr>
      <w:tr w:rsidR="00097C10" w:rsidRPr="00ED3A84" w:rsidTr="00041553">
        <w:trPr>
          <w:cantSplit/>
          <w:trHeight w:val="337"/>
        </w:trPr>
        <w:tc>
          <w:tcPr>
            <w:tcW w:w="1273" w:type="dxa"/>
            <w:vMerge/>
            <w:tcBorders>
              <w:left w:val="single" w:sz="4" w:space="0" w:color="auto"/>
              <w:right w:val="single" w:sz="4" w:space="0" w:color="auto"/>
            </w:tcBorders>
            <w:vAlign w:val="center"/>
          </w:tcPr>
          <w:p w:rsidR="00097C10" w:rsidRPr="000038D2" w:rsidRDefault="00097C10" w:rsidP="00041553">
            <w:pPr>
              <w:jc w:val="center"/>
              <w:rPr>
                <w:b/>
                <w:sz w:val="24"/>
                <w:szCs w:val="24"/>
              </w:rPr>
            </w:pPr>
          </w:p>
        </w:tc>
        <w:tc>
          <w:tcPr>
            <w:tcW w:w="990" w:type="dxa"/>
            <w:vMerge/>
            <w:tcBorders>
              <w:left w:val="single" w:sz="4" w:space="0" w:color="auto"/>
              <w:right w:val="single" w:sz="4" w:space="0" w:color="auto"/>
            </w:tcBorders>
            <w:vAlign w:val="center"/>
          </w:tcPr>
          <w:p w:rsidR="00097C10" w:rsidRPr="00202368" w:rsidRDefault="00097C10" w:rsidP="00041553">
            <w:pPr>
              <w:jc w:val="center"/>
              <w:rPr>
                <w:sz w:val="24"/>
                <w:szCs w:val="24"/>
              </w:rPr>
            </w:pPr>
          </w:p>
        </w:tc>
        <w:tc>
          <w:tcPr>
            <w:tcW w:w="1000" w:type="dxa"/>
            <w:vMerge/>
            <w:tcBorders>
              <w:left w:val="single" w:sz="4" w:space="0" w:color="auto"/>
              <w:right w:val="single" w:sz="4" w:space="0" w:color="auto"/>
            </w:tcBorders>
            <w:vAlign w:val="center"/>
          </w:tcPr>
          <w:p w:rsidR="00097C10" w:rsidRPr="00202368" w:rsidRDefault="00097C10" w:rsidP="00041553">
            <w:pPr>
              <w:jc w:val="center"/>
              <w:rPr>
                <w:sz w:val="24"/>
                <w:szCs w:val="24"/>
              </w:rPr>
            </w:pPr>
          </w:p>
        </w:tc>
        <w:tc>
          <w:tcPr>
            <w:tcW w:w="1279" w:type="dxa"/>
            <w:tcBorders>
              <w:left w:val="single" w:sz="4" w:space="0" w:color="auto"/>
            </w:tcBorders>
          </w:tcPr>
          <w:p w:rsidR="00097C10" w:rsidRDefault="00097C10" w:rsidP="00041553">
            <w:pPr>
              <w:jc w:val="both"/>
              <w:rPr>
                <w:sz w:val="24"/>
                <w:szCs w:val="24"/>
              </w:rPr>
            </w:pPr>
            <w:r>
              <w:rPr>
                <w:sz w:val="24"/>
                <w:szCs w:val="24"/>
              </w:rPr>
              <w:t>Lịch Sử</w:t>
            </w:r>
          </w:p>
        </w:tc>
        <w:tc>
          <w:tcPr>
            <w:tcW w:w="1266" w:type="dxa"/>
          </w:tcPr>
          <w:p w:rsidR="00097C10" w:rsidRPr="00202368" w:rsidRDefault="00097C10" w:rsidP="00041553">
            <w:pPr>
              <w:jc w:val="both"/>
              <w:rPr>
                <w:sz w:val="24"/>
                <w:szCs w:val="24"/>
              </w:rPr>
            </w:pPr>
            <w:r w:rsidRPr="00202368">
              <w:rPr>
                <w:sz w:val="24"/>
                <w:szCs w:val="24"/>
              </w:rPr>
              <w:t>45ph</w:t>
            </w:r>
            <w:r>
              <w:rPr>
                <w:sz w:val="24"/>
                <w:szCs w:val="24"/>
                <w:lang w:val="vi-VN"/>
              </w:rPr>
              <w:t>út</w:t>
            </w:r>
          </w:p>
        </w:tc>
        <w:tc>
          <w:tcPr>
            <w:tcW w:w="1046" w:type="dxa"/>
          </w:tcPr>
          <w:p w:rsidR="00097C10" w:rsidRPr="00202368" w:rsidRDefault="00097C10" w:rsidP="00041553">
            <w:pPr>
              <w:jc w:val="both"/>
              <w:rPr>
                <w:sz w:val="24"/>
                <w:szCs w:val="24"/>
              </w:rPr>
            </w:pPr>
            <w:r>
              <w:rPr>
                <w:sz w:val="24"/>
                <w:szCs w:val="24"/>
              </w:rPr>
              <w:t>8</w:t>
            </w:r>
            <w:r w:rsidRPr="00202368">
              <w:rPr>
                <w:sz w:val="24"/>
                <w:szCs w:val="24"/>
              </w:rPr>
              <w:t>h</w:t>
            </w:r>
            <w:r>
              <w:rPr>
                <w:sz w:val="24"/>
                <w:szCs w:val="24"/>
              </w:rPr>
              <w:t>30</w:t>
            </w:r>
          </w:p>
        </w:tc>
        <w:tc>
          <w:tcPr>
            <w:tcW w:w="1265" w:type="dxa"/>
          </w:tcPr>
          <w:p w:rsidR="00097C10" w:rsidRPr="00202368" w:rsidRDefault="00097C10" w:rsidP="00041553">
            <w:pPr>
              <w:jc w:val="both"/>
              <w:rPr>
                <w:sz w:val="24"/>
                <w:szCs w:val="24"/>
              </w:rPr>
            </w:pPr>
            <w:r>
              <w:rPr>
                <w:sz w:val="24"/>
                <w:szCs w:val="24"/>
              </w:rPr>
              <w:t>8</w:t>
            </w:r>
            <w:r w:rsidRPr="00202368">
              <w:rPr>
                <w:sz w:val="24"/>
                <w:szCs w:val="24"/>
              </w:rPr>
              <w:t>h</w:t>
            </w:r>
            <w:r>
              <w:rPr>
                <w:sz w:val="24"/>
                <w:szCs w:val="24"/>
              </w:rPr>
              <w:t>40</w:t>
            </w:r>
          </w:p>
        </w:tc>
        <w:tc>
          <w:tcPr>
            <w:tcW w:w="1529" w:type="dxa"/>
          </w:tcPr>
          <w:p w:rsidR="00097C10" w:rsidRPr="00202368" w:rsidRDefault="00097C10" w:rsidP="00041553">
            <w:pPr>
              <w:jc w:val="both"/>
              <w:rPr>
                <w:sz w:val="24"/>
                <w:szCs w:val="24"/>
              </w:rPr>
            </w:pPr>
            <w:r>
              <w:rPr>
                <w:sz w:val="24"/>
                <w:szCs w:val="24"/>
              </w:rPr>
              <w:t>8h45</w:t>
            </w:r>
          </w:p>
        </w:tc>
      </w:tr>
      <w:tr w:rsidR="00097C10" w:rsidRPr="00ED3A84" w:rsidTr="00041553">
        <w:trPr>
          <w:cantSplit/>
          <w:trHeight w:val="337"/>
        </w:trPr>
        <w:tc>
          <w:tcPr>
            <w:tcW w:w="1273" w:type="dxa"/>
            <w:vMerge/>
            <w:tcBorders>
              <w:left w:val="single" w:sz="4" w:space="0" w:color="auto"/>
              <w:right w:val="single" w:sz="4" w:space="0" w:color="auto"/>
            </w:tcBorders>
            <w:vAlign w:val="center"/>
          </w:tcPr>
          <w:p w:rsidR="00097C10" w:rsidRPr="000038D2" w:rsidRDefault="00097C10" w:rsidP="00041553">
            <w:pPr>
              <w:jc w:val="center"/>
              <w:rPr>
                <w:b/>
                <w:sz w:val="24"/>
                <w:szCs w:val="24"/>
              </w:rPr>
            </w:pPr>
          </w:p>
        </w:tc>
        <w:tc>
          <w:tcPr>
            <w:tcW w:w="990" w:type="dxa"/>
            <w:vMerge w:val="restart"/>
            <w:tcBorders>
              <w:left w:val="single" w:sz="4" w:space="0" w:color="auto"/>
              <w:right w:val="single" w:sz="4" w:space="0" w:color="auto"/>
            </w:tcBorders>
            <w:vAlign w:val="center"/>
          </w:tcPr>
          <w:p w:rsidR="00097C10" w:rsidRPr="006D7756" w:rsidRDefault="00097C10" w:rsidP="00041553">
            <w:pPr>
              <w:jc w:val="center"/>
              <w:rPr>
                <w:bCs/>
                <w:sz w:val="24"/>
                <w:szCs w:val="24"/>
              </w:rPr>
            </w:pPr>
            <w:r>
              <w:rPr>
                <w:bCs/>
                <w:sz w:val="24"/>
                <w:szCs w:val="24"/>
              </w:rPr>
              <w:t>6, 7</w:t>
            </w:r>
          </w:p>
        </w:tc>
        <w:tc>
          <w:tcPr>
            <w:tcW w:w="1000" w:type="dxa"/>
            <w:vMerge w:val="restart"/>
            <w:tcBorders>
              <w:left w:val="single" w:sz="4" w:space="0" w:color="auto"/>
              <w:right w:val="single" w:sz="4" w:space="0" w:color="auto"/>
            </w:tcBorders>
            <w:vAlign w:val="center"/>
          </w:tcPr>
          <w:p w:rsidR="00097C10" w:rsidRPr="006D7756" w:rsidRDefault="00097C10" w:rsidP="00041553">
            <w:pPr>
              <w:jc w:val="center"/>
              <w:rPr>
                <w:bCs/>
                <w:sz w:val="24"/>
                <w:szCs w:val="24"/>
              </w:rPr>
            </w:pPr>
            <w:r>
              <w:rPr>
                <w:bCs/>
                <w:sz w:val="24"/>
                <w:szCs w:val="24"/>
              </w:rPr>
              <w:t>Chiều</w:t>
            </w:r>
          </w:p>
        </w:tc>
        <w:tc>
          <w:tcPr>
            <w:tcW w:w="1279" w:type="dxa"/>
            <w:tcBorders>
              <w:left w:val="single" w:sz="4" w:space="0" w:color="auto"/>
            </w:tcBorders>
          </w:tcPr>
          <w:p w:rsidR="00097C10" w:rsidRPr="00695675" w:rsidRDefault="00097C10" w:rsidP="00041553">
            <w:pPr>
              <w:jc w:val="both"/>
              <w:rPr>
                <w:sz w:val="24"/>
                <w:szCs w:val="24"/>
              </w:rPr>
            </w:pPr>
            <w:r>
              <w:rPr>
                <w:sz w:val="24"/>
                <w:szCs w:val="24"/>
              </w:rPr>
              <w:t>Tiếng Anh</w:t>
            </w:r>
          </w:p>
        </w:tc>
        <w:tc>
          <w:tcPr>
            <w:tcW w:w="1266" w:type="dxa"/>
          </w:tcPr>
          <w:p w:rsidR="00097C10" w:rsidRPr="00637FD7" w:rsidRDefault="00097C10" w:rsidP="00041553">
            <w:pPr>
              <w:jc w:val="both"/>
              <w:rPr>
                <w:sz w:val="24"/>
                <w:szCs w:val="24"/>
                <w:lang w:val="vi-VN"/>
              </w:rPr>
            </w:pPr>
            <w:r w:rsidRPr="00202368">
              <w:rPr>
                <w:sz w:val="24"/>
                <w:szCs w:val="24"/>
              </w:rPr>
              <w:t>45ph</w:t>
            </w:r>
            <w:r>
              <w:rPr>
                <w:sz w:val="24"/>
                <w:szCs w:val="24"/>
                <w:lang w:val="vi-VN"/>
              </w:rPr>
              <w:t>út</w:t>
            </w:r>
          </w:p>
        </w:tc>
        <w:tc>
          <w:tcPr>
            <w:tcW w:w="1046" w:type="dxa"/>
          </w:tcPr>
          <w:p w:rsidR="00097C10" w:rsidRPr="00202368" w:rsidRDefault="00097C10" w:rsidP="00041553">
            <w:pPr>
              <w:jc w:val="both"/>
              <w:rPr>
                <w:sz w:val="24"/>
                <w:szCs w:val="24"/>
              </w:rPr>
            </w:pPr>
            <w:r>
              <w:rPr>
                <w:sz w:val="24"/>
                <w:szCs w:val="24"/>
              </w:rPr>
              <w:t>13</w:t>
            </w:r>
            <w:r w:rsidRPr="00202368">
              <w:rPr>
                <w:sz w:val="24"/>
                <w:szCs w:val="24"/>
              </w:rPr>
              <w:t>h15</w:t>
            </w:r>
          </w:p>
        </w:tc>
        <w:tc>
          <w:tcPr>
            <w:tcW w:w="1265" w:type="dxa"/>
          </w:tcPr>
          <w:p w:rsidR="00097C10" w:rsidRPr="00202368" w:rsidRDefault="00097C10" w:rsidP="00041553">
            <w:pPr>
              <w:jc w:val="both"/>
              <w:rPr>
                <w:sz w:val="24"/>
                <w:szCs w:val="24"/>
              </w:rPr>
            </w:pPr>
            <w:r>
              <w:rPr>
                <w:sz w:val="24"/>
                <w:szCs w:val="24"/>
              </w:rPr>
              <w:t>13</w:t>
            </w:r>
            <w:r w:rsidRPr="00202368">
              <w:rPr>
                <w:sz w:val="24"/>
                <w:szCs w:val="24"/>
              </w:rPr>
              <w:t>h25</w:t>
            </w:r>
          </w:p>
        </w:tc>
        <w:tc>
          <w:tcPr>
            <w:tcW w:w="1529" w:type="dxa"/>
          </w:tcPr>
          <w:p w:rsidR="00097C10" w:rsidRPr="00202368" w:rsidRDefault="00097C10" w:rsidP="00041553">
            <w:pPr>
              <w:jc w:val="both"/>
              <w:rPr>
                <w:sz w:val="24"/>
                <w:szCs w:val="24"/>
              </w:rPr>
            </w:pPr>
            <w:r>
              <w:rPr>
                <w:sz w:val="24"/>
                <w:szCs w:val="24"/>
              </w:rPr>
              <w:t>13</w:t>
            </w:r>
            <w:r w:rsidRPr="00202368">
              <w:rPr>
                <w:sz w:val="24"/>
                <w:szCs w:val="24"/>
              </w:rPr>
              <w:t>h30</w:t>
            </w:r>
          </w:p>
        </w:tc>
      </w:tr>
      <w:tr w:rsidR="00097C10" w:rsidRPr="00ED3A84" w:rsidTr="00041553">
        <w:trPr>
          <w:cantSplit/>
          <w:trHeight w:val="337"/>
        </w:trPr>
        <w:tc>
          <w:tcPr>
            <w:tcW w:w="1273" w:type="dxa"/>
            <w:vMerge/>
            <w:tcBorders>
              <w:left w:val="single" w:sz="4" w:space="0" w:color="auto"/>
              <w:right w:val="single" w:sz="4" w:space="0" w:color="auto"/>
            </w:tcBorders>
            <w:vAlign w:val="center"/>
          </w:tcPr>
          <w:p w:rsidR="00097C10" w:rsidRPr="000038D2" w:rsidRDefault="00097C10" w:rsidP="00041553">
            <w:pPr>
              <w:jc w:val="center"/>
              <w:rPr>
                <w:b/>
                <w:sz w:val="24"/>
                <w:szCs w:val="24"/>
              </w:rPr>
            </w:pPr>
          </w:p>
        </w:tc>
        <w:tc>
          <w:tcPr>
            <w:tcW w:w="990" w:type="dxa"/>
            <w:vMerge/>
            <w:tcBorders>
              <w:left w:val="single" w:sz="4" w:space="0" w:color="auto"/>
              <w:right w:val="single" w:sz="4" w:space="0" w:color="auto"/>
            </w:tcBorders>
            <w:vAlign w:val="center"/>
          </w:tcPr>
          <w:p w:rsidR="00097C10" w:rsidRPr="00202368" w:rsidRDefault="00097C10" w:rsidP="00041553">
            <w:pPr>
              <w:jc w:val="center"/>
              <w:rPr>
                <w:sz w:val="24"/>
                <w:szCs w:val="24"/>
              </w:rPr>
            </w:pPr>
          </w:p>
        </w:tc>
        <w:tc>
          <w:tcPr>
            <w:tcW w:w="1000" w:type="dxa"/>
            <w:vMerge/>
            <w:tcBorders>
              <w:left w:val="single" w:sz="4" w:space="0" w:color="auto"/>
              <w:right w:val="single" w:sz="4" w:space="0" w:color="auto"/>
            </w:tcBorders>
            <w:vAlign w:val="center"/>
          </w:tcPr>
          <w:p w:rsidR="00097C10" w:rsidRPr="00202368" w:rsidRDefault="00097C10" w:rsidP="00041553">
            <w:pPr>
              <w:jc w:val="center"/>
              <w:rPr>
                <w:sz w:val="24"/>
                <w:szCs w:val="24"/>
              </w:rPr>
            </w:pPr>
          </w:p>
        </w:tc>
        <w:tc>
          <w:tcPr>
            <w:tcW w:w="1279" w:type="dxa"/>
            <w:tcBorders>
              <w:left w:val="single" w:sz="4" w:space="0" w:color="auto"/>
            </w:tcBorders>
          </w:tcPr>
          <w:p w:rsidR="00097C10" w:rsidRPr="001048BB" w:rsidRDefault="00D632EB" w:rsidP="00041553">
            <w:pPr>
              <w:jc w:val="both"/>
              <w:rPr>
                <w:sz w:val="24"/>
                <w:szCs w:val="24"/>
              </w:rPr>
            </w:pPr>
            <w:r>
              <w:rPr>
                <w:sz w:val="24"/>
                <w:szCs w:val="24"/>
              </w:rPr>
              <w:t>Sinh H</w:t>
            </w:r>
            <w:r w:rsidR="00097C10">
              <w:rPr>
                <w:sz w:val="24"/>
                <w:szCs w:val="24"/>
              </w:rPr>
              <w:t>ọc</w:t>
            </w:r>
          </w:p>
        </w:tc>
        <w:tc>
          <w:tcPr>
            <w:tcW w:w="1266" w:type="dxa"/>
          </w:tcPr>
          <w:p w:rsidR="00097C10" w:rsidRPr="00202368" w:rsidRDefault="00097C10" w:rsidP="00041553">
            <w:pPr>
              <w:jc w:val="both"/>
              <w:rPr>
                <w:sz w:val="24"/>
                <w:szCs w:val="24"/>
              </w:rPr>
            </w:pPr>
            <w:r w:rsidRPr="00202368">
              <w:rPr>
                <w:sz w:val="24"/>
                <w:szCs w:val="24"/>
              </w:rPr>
              <w:t>45ph</w:t>
            </w:r>
            <w:r>
              <w:rPr>
                <w:sz w:val="24"/>
                <w:szCs w:val="24"/>
                <w:lang w:val="vi-VN"/>
              </w:rPr>
              <w:t>út</w:t>
            </w:r>
          </w:p>
        </w:tc>
        <w:tc>
          <w:tcPr>
            <w:tcW w:w="1046" w:type="dxa"/>
          </w:tcPr>
          <w:p w:rsidR="00097C10" w:rsidRPr="00202368" w:rsidRDefault="00097C10" w:rsidP="00041553">
            <w:pPr>
              <w:jc w:val="both"/>
              <w:rPr>
                <w:sz w:val="24"/>
                <w:szCs w:val="24"/>
              </w:rPr>
            </w:pPr>
            <w:r>
              <w:rPr>
                <w:sz w:val="24"/>
                <w:szCs w:val="24"/>
              </w:rPr>
              <w:t>14h30</w:t>
            </w:r>
          </w:p>
        </w:tc>
        <w:tc>
          <w:tcPr>
            <w:tcW w:w="1265" w:type="dxa"/>
          </w:tcPr>
          <w:p w:rsidR="00097C10" w:rsidRPr="00202368" w:rsidRDefault="00097C10" w:rsidP="00041553">
            <w:pPr>
              <w:jc w:val="both"/>
              <w:rPr>
                <w:sz w:val="24"/>
                <w:szCs w:val="24"/>
              </w:rPr>
            </w:pPr>
            <w:r>
              <w:rPr>
                <w:sz w:val="24"/>
                <w:szCs w:val="24"/>
              </w:rPr>
              <w:t>14h40</w:t>
            </w:r>
          </w:p>
        </w:tc>
        <w:tc>
          <w:tcPr>
            <w:tcW w:w="1529" w:type="dxa"/>
          </w:tcPr>
          <w:p w:rsidR="00097C10" w:rsidRPr="00202368" w:rsidRDefault="00097C10" w:rsidP="00041553">
            <w:pPr>
              <w:jc w:val="both"/>
              <w:rPr>
                <w:sz w:val="24"/>
                <w:szCs w:val="24"/>
              </w:rPr>
            </w:pPr>
            <w:r>
              <w:rPr>
                <w:sz w:val="24"/>
                <w:szCs w:val="24"/>
              </w:rPr>
              <w:t>14</w:t>
            </w:r>
            <w:r w:rsidRPr="00202368">
              <w:rPr>
                <w:sz w:val="24"/>
                <w:szCs w:val="24"/>
              </w:rPr>
              <w:t>h</w:t>
            </w:r>
            <w:r>
              <w:rPr>
                <w:sz w:val="24"/>
                <w:szCs w:val="24"/>
              </w:rPr>
              <w:t>45</w:t>
            </w:r>
          </w:p>
        </w:tc>
      </w:tr>
      <w:tr w:rsidR="00097C10" w:rsidRPr="00ED3A84" w:rsidTr="00041553">
        <w:trPr>
          <w:cantSplit/>
          <w:trHeight w:val="337"/>
        </w:trPr>
        <w:tc>
          <w:tcPr>
            <w:tcW w:w="1273" w:type="dxa"/>
            <w:vMerge w:val="restart"/>
            <w:tcBorders>
              <w:left w:val="single" w:sz="4" w:space="0" w:color="auto"/>
              <w:right w:val="single" w:sz="4" w:space="0" w:color="auto"/>
            </w:tcBorders>
            <w:vAlign w:val="center"/>
          </w:tcPr>
          <w:p w:rsidR="00097C10" w:rsidRPr="000038D2" w:rsidRDefault="00843390" w:rsidP="00695675">
            <w:pPr>
              <w:jc w:val="center"/>
              <w:rPr>
                <w:b/>
                <w:sz w:val="24"/>
                <w:szCs w:val="24"/>
              </w:rPr>
            </w:pPr>
            <w:r>
              <w:rPr>
                <w:b/>
                <w:sz w:val="24"/>
                <w:szCs w:val="24"/>
              </w:rPr>
              <w:t>12</w:t>
            </w:r>
            <w:r w:rsidR="00097C10">
              <w:rPr>
                <w:b/>
                <w:sz w:val="24"/>
                <w:szCs w:val="24"/>
              </w:rPr>
              <w:t>/5/2018</w:t>
            </w:r>
          </w:p>
        </w:tc>
        <w:tc>
          <w:tcPr>
            <w:tcW w:w="990" w:type="dxa"/>
            <w:vMerge w:val="restart"/>
            <w:tcBorders>
              <w:left w:val="single" w:sz="4" w:space="0" w:color="auto"/>
              <w:right w:val="single" w:sz="4" w:space="0" w:color="auto"/>
            </w:tcBorders>
            <w:vAlign w:val="center"/>
          </w:tcPr>
          <w:p w:rsidR="00097C10" w:rsidRPr="00DA4E20" w:rsidRDefault="00097C10" w:rsidP="00041553">
            <w:pPr>
              <w:jc w:val="center"/>
              <w:rPr>
                <w:bCs/>
                <w:sz w:val="24"/>
                <w:szCs w:val="24"/>
              </w:rPr>
            </w:pPr>
            <w:r>
              <w:rPr>
                <w:bCs/>
                <w:sz w:val="24"/>
                <w:szCs w:val="24"/>
              </w:rPr>
              <w:t>8, 9</w:t>
            </w:r>
          </w:p>
        </w:tc>
        <w:tc>
          <w:tcPr>
            <w:tcW w:w="1000" w:type="dxa"/>
            <w:vMerge w:val="restart"/>
            <w:tcBorders>
              <w:left w:val="single" w:sz="4" w:space="0" w:color="auto"/>
              <w:right w:val="single" w:sz="4" w:space="0" w:color="auto"/>
            </w:tcBorders>
            <w:vAlign w:val="center"/>
          </w:tcPr>
          <w:p w:rsidR="00097C10" w:rsidRPr="00202368" w:rsidRDefault="00097C10" w:rsidP="00041553">
            <w:pPr>
              <w:jc w:val="center"/>
              <w:rPr>
                <w:bCs/>
                <w:sz w:val="24"/>
                <w:szCs w:val="24"/>
                <w:lang w:val="vi-VN"/>
              </w:rPr>
            </w:pPr>
            <w:r>
              <w:rPr>
                <w:bCs/>
                <w:sz w:val="24"/>
                <w:szCs w:val="24"/>
              </w:rPr>
              <w:t>Sáng</w:t>
            </w:r>
          </w:p>
        </w:tc>
        <w:tc>
          <w:tcPr>
            <w:tcW w:w="1279" w:type="dxa"/>
            <w:tcBorders>
              <w:left w:val="single" w:sz="4" w:space="0" w:color="auto"/>
            </w:tcBorders>
          </w:tcPr>
          <w:p w:rsidR="00097C10" w:rsidRDefault="00097C10" w:rsidP="00041553">
            <w:pPr>
              <w:jc w:val="both"/>
              <w:rPr>
                <w:sz w:val="24"/>
                <w:szCs w:val="24"/>
              </w:rPr>
            </w:pPr>
            <w:r>
              <w:rPr>
                <w:sz w:val="24"/>
                <w:szCs w:val="24"/>
              </w:rPr>
              <w:t>Toán</w:t>
            </w:r>
          </w:p>
        </w:tc>
        <w:tc>
          <w:tcPr>
            <w:tcW w:w="1266" w:type="dxa"/>
          </w:tcPr>
          <w:p w:rsidR="00097C10" w:rsidRPr="00637FD7" w:rsidRDefault="00097C10" w:rsidP="00041553">
            <w:pPr>
              <w:jc w:val="both"/>
              <w:rPr>
                <w:sz w:val="24"/>
                <w:szCs w:val="24"/>
                <w:lang w:val="vi-VN"/>
              </w:rPr>
            </w:pPr>
            <w:r w:rsidRPr="00202368">
              <w:rPr>
                <w:sz w:val="24"/>
                <w:szCs w:val="24"/>
              </w:rPr>
              <w:t>90ph</w:t>
            </w:r>
            <w:r>
              <w:rPr>
                <w:sz w:val="24"/>
                <w:szCs w:val="24"/>
                <w:lang w:val="vi-VN"/>
              </w:rPr>
              <w:t>út</w:t>
            </w:r>
          </w:p>
        </w:tc>
        <w:tc>
          <w:tcPr>
            <w:tcW w:w="1046" w:type="dxa"/>
          </w:tcPr>
          <w:p w:rsidR="00097C10" w:rsidRPr="00202368" w:rsidRDefault="00097C10" w:rsidP="00041553">
            <w:pPr>
              <w:jc w:val="both"/>
              <w:rPr>
                <w:sz w:val="24"/>
                <w:szCs w:val="24"/>
              </w:rPr>
            </w:pPr>
            <w:r w:rsidRPr="00202368">
              <w:rPr>
                <w:sz w:val="24"/>
                <w:szCs w:val="24"/>
              </w:rPr>
              <w:t>7h15</w:t>
            </w:r>
          </w:p>
        </w:tc>
        <w:tc>
          <w:tcPr>
            <w:tcW w:w="1265" w:type="dxa"/>
          </w:tcPr>
          <w:p w:rsidR="00097C10" w:rsidRPr="00202368" w:rsidRDefault="00097C10" w:rsidP="00041553">
            <w:pPr>
              <w:jc w:val="both"/>
              <w:rPr>
                <w:sz w:val="24"/>
                <w:szCs w:val="24"/>
              </w:rPr>
            </w:pPr>
            <w:r w:rsidRPr="00202368">
              <w:rPr>
                <w:sz w:val="24"/>
                <w:szCs w:val="24"/>
              </w:rPr>
              <w:t>7h25</w:t>
            </w:r>
          </w:p>
        </w:tc>
        <w:tc>
          <w:tcPr>
            <w:tcW w:w="1529" w:type="dxa"/>
          </w:tcPr>
          <w:p w:rsidR="00097C10" w:rsidRPr="00202368" w:rsidRDefault="00097C10" w:rsidP="00041553">
            <w:pPr>
              <w:jc w:val="both"/>
              <w:rPr>
                <w:sz w:val="24"/>
                <w:szCs w:val="24"/>
              </w:rPr>
            </w:pPr>
            <w:r w:rsidRPr="00202368">
              <w:rPr>
                <w:sz w:val="24"/>
                <w:szCs w:val="24"/>
              </w:rPr>
              <w:t>7h30</w:t>
            </w:r>
          </w:p>
        </w:tc>
      </w:tr>
      <w:tr w:rsidR="00097C10" w:rsidRPr="00ED3A84" w:rsidTr="00041553">
        <w:trPr>
          <w:cantSplit/>
          <w:trHeight w:val="337"/>
        </w:trPr>
        <w:tc>
          <w:tcPr>
            <w:tcW w:w="1273" w:type="dxa"/>
            <w:vMerge/>
            <w:tcBorders>
              <w:left w:val="single" w:sz="4" w:space="0" w:color="auto"/>
              <w:right w:val="single" w:sz="4" w:space="0" w:color="auto"/>
            </w:tcBorders>
            <w:vAlign w:val="center"/>
          </w:tcPr>
          <w:p w:rsidR="00097C10" w:rsidRPr="000038D2" w:rsidRDefault="00097C10" w:rsidP="00041553">
            <w:pPr>
              <w:jc w:val="center"/>
              <w:rPr>
                <w:b/>
                <w:sz w:val="24"/>
                <w:szCs w:val="24"/>
              </w:rPr>
            </w:pPr>
          </w:p>
        </w:tc>
        <w:tc>
          <w:tcPr>
            <w:tcW w:w="990" w:type="dxa"/>
            <w:vMerge/>
            <w:tcBorders>
              <w:left w:val="single" w:sz="4" w:space="0" w:color="auto"/>
              <w:right w:val="single" w:sz="4" w:space="0" w:color="auto"/>
            </w:tcBorders>
            <w:vAlign w:val="center"/>
          </w:tcPr>
          <w:p w:rsidR="00097C10" w:rsidRPr="00202368" w:rsidRDefault="00097C10" w:rsidP="00041553">
            <w:pPr>
              <w:jc w:val="center"/>
              <w:rPr>
                <w:sz w:val="24"/>
                <w:szCs w:val="24"/>
              </w:rPr>
            </w:pPr>
          </w:p>
        </w:tc>
        <w:tc>
          <w:tcPr>
            <w:tcW w:w="1000" w:type="dxa"/>
            <w:vMerge/>
            <w:tcBorders>
              <w:left w:val="single" w:sz="4" w:space="0" w:color="auto"/>
              <w:right w:val="single" w:sz="4" w:space="0" w:color="auto"/>
            </w:tcBorders>
            <w:vAlign w:val="center"/>
          </w:tcPr>
          <w:p w:rsidR="00097C10" w:rsidRPr="00202368" w:rsidRDefault="00097C10" w:rsidP="00041553">
            <w:pPr>
              <w:jc w:val="center"/>
              <w:rPr>
                <w:sz w:val="24"/>
                <w:szCs w:val="24"/>
              </w:rPr>
            </w:pPr>
          </w:p>
        </w:tc>
        <w:tc>
          <w:tcPr>
            <w:tcW w:w="1279" w:type="dxa"/>
            <w:tcBorders>
              <w:left w:val="single" w:sz="4" w:space="0" w:color="auto"/>
            </w:tcBorders>
          </w:tcPr>
          <w:p w:rsidR="00097C10" w:rsidRDefault="00097C10" w:rsidP="00041553">
            <w:pPr>
              <w:jc w:val="both"/>
              <w:rPr>
                <w:sz w:val="24"/>
                <w:szCs w:val="24"/>
              </w:rPr>
            </w:pPr>
            <w:r>
              <w:rPr>
                <w:sz w:val="24"/>
                <w:szCs w:val="24"/>
              </w:rPr>
              <w:t>Địa Lý</w:t>
            </w:r>
          </w:p>
        </w:tc>
        <w:tc>
          <w:tcPr>
            <w:tcW w:w="1266" w:type="dxa"/>
          </w:tcPr>
          <w:p w:rsidR="00097C10" w:rsidRPr="00637FD7" w:rsidRDefault="00097C10" w:rsidP="00041553">
            <w:pPr>
              <w:jc w:val="both"/>
              <w:rPr>
                <w:sz w:val="24"/>
                <w:szCs w:val="24"/>
                <w:lang w:val="vi-VN"/>
              </w:rPr>
            </w:pPr>
            <w:r w:rsidRPr="00202368">
              <w:rPr>
                <w:sz w:val="24"/>
                <w:szCs w:val="24"/>
              </w:rPr>
              <w:t>45ph</w:t>
            </w:r>
            <w:r>
              <w:rPr>
                <w:sz w:val="24"/>
                <w:szCs w:val="24"/>
                <w:lang w:val="vi-VN"/>
              </w:rPr>
              <w:t>út</w:t>
            </w:r>
          </w:p>
        </w:tc>
        <w:tc>
          <w:tcPr>
            <w:tcW w:w="1046" w:type="dxa"/>
          </w:tcPr>
          <w:p w:rsidR="00097C10" w:rsidRPr="00202368" w:rsidRDefault="00097C10" w:rsidP="00041553">
            <w:pPr>
              <w:jc w:val="both"/>
              <w:rPr>
                <w:sz w:val="24"/>
                <w:szCs w:val="24"/>
              </w:rPr>
            </w:pPr>
            <w:r w:rsidRPr="00202368">
              <w:rPr>
                <w:sz w:val="24"/>
                <w:szCs w:val="24"/>
              </w:rPr>
              <w:t>9h</w:t>
            </w:r>
            <w:r>
              <w:rPr>
                <w:sz w:val="24"/>
                <w:szCs w:val="24"/>
              </w:rPr>
              <w:t>15</w:t>
            </w:r>
          </w:p>
        </w:tc>
        <w:tc>
          <w:tcPr>
            <w:tcW w:w="1265" w:type="dxa"/>
          </w:tcPr>
          <w:p w:rsidR="00097C10" w:rsidRPr="00202368" w:rsidRDefault="00097C10" w:rsidP="00041553">
            <w:pPr>
              <w:jc w:val="both"/>
              <w:rPr>
                <w:sz w:val="24"/>
                <w:szCs w:val="24"/>
              </w:rPr>
            </w:pPr>
            <w:r w:rsidRPr="00202368">
              <w:rPr>
                <w:sz w:val="24"/>
                <w:szCs w:val="24"/>
              </w:rPr>
              <w:t>9h</w:t>
            </w:r>
            <w:r>
              <w:rPr>
                <w:sz w:val="24"/>
                <w:szCs w:val="24"/>
              </w:rPr>
              <w:t>25</w:t>
            </w:r>
          </w:p>
        </w:tc>
        <w:tc>
          <w:tcPr>
            <w:tcW w:w="1529" w:type="dxa"/>
          </w:tcPr>
          <w:p w:rsidR="00097C10" w:rsidRPr="00202368" w:rsidRDefault="00097C10" w:rsidP="00041553">
            <w:pPr>
              <w:jc w:val="both"/>
              <w:rPr>
                <w:sz w:val="24"/>
                <w:szCs w:val="24"/>
              </w:rPr>
            </w:pPr>
            <w:r w:rsidRPr="00202368">
              <w:rPr>
                <w:sz w:val="24"/>
                <w:szCs w:val="24"/>
              </w:rPr>
              <w:t>9h</w:t>
            </w:r>
            <w:r>
              <w:rPr>
                <w:sz w:val="24"/>
                <w:szCs w:val="24"/>
              </w:rPr>
              <w:t>30</w:t>
            </w:r>
          </w:p>
        </w:tc>
      </w:tr>
      <w:tr w:rsidR="00097C10" w:rsidRPr="00ED3A84" w:rsidTr="00041553">
        <w:trPr>
          <w:cantSplit/>
          <w:trHeight w:val="337"/>
        </w:trPr>
        <w:tc>
          <w:tcPr>
            <w:tcW w:w="1273" w:type="dxa"/>
            <w:vMerge/>
            <w:tcBorders>
              <w:left w:val="single" w:sz="4" w:space="0" w:color="auto"/>
              <w:right w:val="single" w:sz="4" w:space="0" w:color="auto"/>
            </w:tcBorders>
            <w:vAlign w:val="center"/>
          </w:tcPr>
          <w:p w:rsidR="00097C10" w:rsidRPr="000038D2" w:rsidRDefault="00097C10" w:rsidP="00041553">
            <w:pPr>
              <w:jc w:val="center"/>
              <w:rPr>
                <w:b/>
                <w:sz w:val="24"/>
                <w:szCs w:val="24"/>
              </w:rPr>
            </w:pPr>
          </w:p>
        </w:tc>
        <w:tc>
          <w:tcPr>
            <w:tcW w:w="990" w:type="dxa"/>
            <w:vMerge w:val="restart"/>
            <w:tcBorders>
              <w:left w:val="single" w:sz="4" w:space="0" w:color="auto"/>
              <w:right w:val="single" w:sz="4" w:space="0" w:color="auto"/>
            </w:tcBorders>
            <w:vAlign w:val="center"/>
          </w:tcPr>
          <w:p w:rsidR="00097C10" w:rsidRPr="006D7756" w:rsidRDefault="00097C10" w:rsidP="00041553">
            <w:pPr>
              <w:jc w:val="center"/>
              <w:rPr>
                <w:bCs/>
                <w:sz w:val="24"/>
                <w:szCs w:val="24"/>
              </w:rPr>
            </w:pPr>
            <w:r>
              <w:rPr>
                <w:bCs/>
                <w:sz w:val="24"/>
                <w:szCs w:val="24"/>
              </w:rPr>
              <w:t>6, 7</w:t>
            </w:r>
          </w:p>
        </w:tc>
        <w:tc>
          <w:tcPr>
            <w:tcW w:w="1000" w:type="dxa"/>
            <w:vMerge w:val="restart"/>
            <w:tcBorders>
              <w:left w:val="single" w:sz="4" w:space="0" w:color="auto"/>
              <w:right w:val="single" w:sz="4" w:space="0" w:color="auto"/>
            </w:tcBorders>
            <w:vAlign w:val="center"/>
          </w:tcPr>
          <w:p w:rsidR="00097C10" w:rsidRPr="006D7756" w:rsidRDefault="00097C10" w:rsidP="00041553">
            <w:pPr>
              <w:jc w:val="center"/>
              <w:rPr>
                <w:bCs/>
                <w:sz w:val="24"/>
                <w:szCs w:val="24"/>
              </w:rPr>
            </w:pPr>
            <w:r>
              <w:rPr>
                <w:bCs/>
                <w:sz w:val="24"/>
                <w:szCs w:val="24"/>
              </w:rPr>
              <w:t>Chiều</w:t>
            </w:r>
          </w:p>
        </w:tc>
        <w:tc>
          <w:tcPr>
            <w:tcW w:w="1279" w:type="dxa"/>
            <w:tcBorders>
              <w:left w:val="single" w:sz="4" w:space="0" w:color="auto"/>
            </w:tcBorders>
          </w:tcPr>
          <w:p w:rsidR="00097C10" w:rsidRDefault="00097C10" w:rsidP="00041553">
            <w:pPr>
              <w:jc w:val="both"/>
              <w:rPr>
                <w:sz w:val="24"/>
                <w:szCs w:val="24"/>
              </w:rPr>
            </w:pPr>
            <w:r>
              <w:rPr>
                <w:sz w:val="24"/>
                <w:szCs w:val="24"/>
              </w:rPr>
              <w:t>Toán</w:t>
            </w:r>
          </w:p>
        </w:tc>
        <w:tc>
          <w:tcPr>
            <w:tcW w:w="1266" w:type="dxa"/>
          </w:tcPr>
          <w:p w:rsidR="00097C10" w:rsidRPr="00637FD7" w:rsidRDefault="00097C10" w:rsidP="00041553">
            <w:pPr>
              <w:jc w:val="both"/>
              <w:rPr>
                <w:sz w:val="24"/>
                <w:szCs w:val="24"/>
                <w:lang w:val="vi-VN"/>
              </w:rPr>
            </w:pPr>
            <w:r w:rsidRPr="00202368">
              <w:rPr>
                <w:sz w:val="24"/>
                <w:szCs w:val="24"/>
              </w:rPr>
              <w:t>90ph</w:t>
            </w:r>
            <w:r>
              <w:rPr>
                <w:sz w:val="24"/>
                <w:szCs w:val="24"/>
                <w:lang w:val="vi-VN"/>
              </w:rPr>
              <w:t>út</w:t>
            </w:r>
          </w:p>
        </w:tc>
        <w:tc>
          <w:tcPr>
            <w:tcW w:w="1046" w:type="dxa"/>
          </w:tcPr>
          <w:p w:rsidR="00097C10" w:rsidRPr="00202368" w:rsidRDefault="00097C10" w:rsidP="00041553">
            <w:pPr>
              <w:jc w:val="both"/>
              <w:rPr>
                <w:sz w:val="24"/>
                <w:szCs w:val="24"/>
              </w:rPr>
            </w:pPr>
            <w:r>
              <w:rPr>
                <w:sz w:val="24"/>
                <w:szCs w:val="24"/>
              </w:rPr>
              <w:t>13</w:t>
            </w:r>
            <w:r w:rsidRPr="00202368">
              <w:rPr>
                <w:sz w:val="24"/>
                <w:szCs w:val="24"/>
              </w:rPr>
              <w:t>h15</w:t>
            </w:r>
          </w:p>
        </w:tc>
        <w:tc>
          <w:tcPr>
            <w:tcW w:w="1265" w:type="dxa"/>
          </w:tcPr>
          <w:p w:rsidR="00097C10" w:rsidRPr="00202368" w:rsidRDefault="00097C10" w:rsidP="00041553">
            <w:pPr>
              <w:jc w:val="both"/>
              <w:rPr>
                <w:sz w:val="24"/>
                <w:szCs w:val="24"/>
              </w:rPr>
            </w:pPr>
            <w:r>
              <w:rPr>
                <w:sz w:val="24"/>
                <w:szCs w:val="24"/>
              </w:rPr>
              <w:t>13</w:t>
            </w:r>
            <w:r w:rsidRPr="00202368">
              <w:rPr>
                <w:sz w:val="24"/>
                <w:szCs w:val="24"/>
              </w:rPr>
              <w:t>h25</w:t>
            </w:r>
          </w:p>
        </w:tc>
        <w:tc>
          <w:tcPr>
            <w:tcW w:w="1529" w:type="dxa"/>
          </w:tcPr>
          <w:p w:rsidR="00097C10" w:rsidRPr="00202368" w:rsidRDefault="00097C10" w:rsidP="00041553">
            <w:pPr>
              <w:jc w:val="both"/>
              <w:rPr>
                <w:sz w:val="24"/>
                <w:szCs w:val="24"/>
              </w:rPr>
            </w:pPr>
            <w:r>
              <w:rPr>
                <w:sz w:val="24"/>
                <w:szCs w:val="24"/>
              </w:rPr>
              <w:t>13</w:t>
            </w:r>
            <w:r w:rsidRPr="00202368">
              <w:rPr>
                <w:sz w:val="24"/>
                <w:szCs w:val="24"/>
              </w:rPr>
              <w:t>h30</w:t>
            </w:r>
          </w:p>
        </w:tc>
      </w:tr>
      <w:tr w:rsidR="00097C10" w:rsidRPr="00ED3A84" w:rsidTr="00041553">
        <w:trPr>
          <w:cantSplit/>
          <w:trHeight w:val="337"/>
        </w:trPr>
        <w:tc>
          <w:tcPr>
            <w:tcW w:w="1273" w:type="dxa"/>
            <w:vMerge/>
            <w:tcBorders>
              <w:left w:val="single" w:sz="4" w:space="0" w:color="auto"/>
              <w:right w:val="single" w:sz="4" w:space="0" w:color="auto"/>
            </w:tcBorders>
            <w:vAlign w:val="center"/>
          </w:tcPr>
          <w:p w:rsidR="00097C10" w:rsidRPr="000038D2" w:rsidRDefault="00097C10" w:rsidP="00041553">
            <w:pPr>
              <w:jc w:val="center"/>
              <w:rPr>
                <w:b/>
                <w:sz w:val="24"/>
                <w:szCs w:val="24"/>
              </w:rPr>
            </w:pPr>
          </w:p>
        </w:tc>
        <w:tc>
          <w:tcPr>
            <w:tcW w:w="990" w:type="dxa"/>
            <w:vMerge/>
            <w:tcBorders>
              <w:left w:val="single" w:sz="4" w:space="0" w:color="auto"/>
              <w:right w:val="single" w:sz="4" w:space="0" w:color="auto"/>
            </w:tcBorders>
            <w:vAlign w:val="center"/>
          </w:tcPr>
          <w:p w:rsidR="00097C10" w:rsidRPr="00202368" w:rsidRDefault="00097C10" w:rsidP="00041553">
            <w:pPr>
              <w:jc w:val="center"/>
              <w:rPr>
                <w:sz w:val="24"/>
                <w:szCs w:val="24"/>
              </w:rPr>
            </w:pPr>
          </w:p>
        </w:tc>
        <w:tc>
          <w:tcPr>
            <w:tcW w:w="1000" w:type="dxa"/>
            <w:vMerge/>
            <w:tcBorders>
              <w:left w:val="single" w:sz="4" w:space="0" w:color="auto"/>
              <w:right w:val="single" w:sz="4" w:space="0" w:color="auto"/>
            </w:tcBorders>
            <w:vAlign w:val="center"/>
          </w:tcPr>
          <w:p w:rsidR="00097C10" w:rsidRPr="00202368" w:rsidRDefault="00097C10" w:rsidP="00041553">
            <w:pPr>
              <w:jc w:val="center"/>
              <w:rPr>
                <w:sz w:val="24"/>
                <w:szCs w:val="24"/>
              </w:rPr>
            </w:pPr>
          </w:p>
        </w:tc>
        <w:tc>
          <w:tcPr>
            <w:tcW w:w="1279" w:type="dxa"/>
            <w:tcBorders>
              <w:left w:val="single" w:sz="4" w:space="0" w:color="auto"/>
            </w:tcBorders>
          </w:tcPr>
          <w:p w:rsidR="00097C10" w:rsidRDefault="00097C10" w:rsidP="00041553">
            <w:pPr>
              <w:jc w:val="both"/>
              <w:rPr>
                <w:sz w:val="24"/>
                <w:szCs w:val="24"/>
              </w:rPr>
            </w:pPr>
            <w:r>
              <w:rPr>
                <w:sz w:val="24"/>
                <w:szCs w:val="24"/>
              </w:rPr>
              <w:t>Địa Lý</w:t>
            </w:r>
          </w:p>
        </w:tc>
        <w:tc>
          <w:tcPr>
            <w:tcW w:w="1266" w:type="dxa"/>
          </w:tcPr>
          <w:p w:rsidR="00097C10" w:rsidRPr="00637FD7" w:rsidRDefault="00097C10" w:rsidP="00041553">
            <w:pPr>
              <w:jc w:val="both"/>
              <w:rPr>
                <w:sz w:val="24"/>
                <w:szCs w:val="24"/>
                <w:lang w:val="vi-VN"/>
              </w:rPr>
            </w:pPr>
            <w:r w:rsidRPr="00202368">
              <w:rPr>
                <w:sz w:val="24"/>
                <w:szCs w:val="24"/>
              </w:rPr>
              <w:t>45ph</w:t>
            </w:r>
            <w:r>
              <w:rPr>
                <w:sz w:val="24"/>
                <w:szCs w:val="24"/>
                <w:lang w:val="vi-VN"/>
              </w:rPr>
              <w:t>út</w:t>
            </w:r>
          </w:p>
        </w:tc>
        <w:tc>
          <w:tcPr>
            <w:tcW w:w="1046" w:type="dxa"/>
          </w:tcPr>
          <w:p w:rsidR="00097C10" w:rsidRPr="00202368" w:rsidRDefault="00097C10" w:rsidP="00041553">
            <w:pPr>
              <w:jc w:val="both"/>
              <w:rPr>
                <w:sz w:val="24"/>
                <w:szCs w:val="24"/>
              </w:rPr>
            </w:pPr>
            <w:r>
              <w:rPr>
                <w:sz w:val="24"/>
                <w:szCs w:val="24"/>
              </w:rPr>
              <w:t>15</w:t>
            </w:r>
            <w:r w:rsidRPr="00202368">
              <w:rPr>
                <w:sz w:val="24"/>
                <w:szCs w:val="24"/>
              </w:rPr>
              <w:t>h</w:t>
            </w:r>
            <w:r>
              <w:rPr>
                <w:sz w:val="24"/>
                <w:szCs w:val="24"/>
              </w:rPr>
              <w:t>15</w:t>
            </w:r>
          </w:p>
        </w:tc>
        <w:tc>
          <w:tcPr>
            <w:tcW w:w="1265" w:type="dxa"/>
          </w:tcPr>
          <w:p w:rsidR="00097C10" w:rsidRPr="00202368" w:rsidRDefault="00097C10" w:rsidP="00041553">
            <w:pPr>
              <w:jc w:val="both"/>
              <w:rPr>
                <w:sz w:val="24"/>
                <w:szCs w:val="24"/>
              </w:rPr>
            </w:pPr>
            <w:r>
              <w:rPr>
                <w:sz w:val="24"/>
                <w:szCs w:val="24"/>
              </w:rPr>
              <w:t>15</w:t>
            </w:r>
            <w:r w:rsidRPr="00202368">
              <w:rPr>
                <w:sz w:val="24"/>
                <w:szCs w:val="24"/>
              </w:rPr>
              <w:t>h</w:t>
            </w:r>
            <w:r>
              <w:rPr>
                <w:sz w:val="24"/>
                <w:szCs w:val="24"/>
              </w:rPr>
              <w:t>25</w:t>
            </w:r>
          </w:p>
        </w:tc>
        <w:tc>
          <w:tcPr>
            <w:tcW w:w="1529" w:type="dxa"/>
          </w:tcPr>
          <w:p w:rsidR="00097C10" w:rsidRPr="00202368" w:rsidRDefault="00097C10" w:rsidP="00041553">
            <w:pPr>
              <w:jc w:val="both"/>
              <w:rPr>
                <w:sz w:val="24"/>
                <w:szCs w:val="24"/>
              </w:rPr>
            </w:pPr>
            <w:r>
              <w:rPr>
                <w:sz w:val="24"/>
                <w:szCs w:val="24"/>
              </w:rPr>
              <w:t>15</w:t>
            </w:r>
            <w:r w:rsidRPr="00202368">
              <w:rPr>
                <w:sz w:val="24"/>
                <w:szCs w:val="24"/>
              </w:rPr>
              <w:t>h</w:t>
            </w:r>
            <w:r>
              <w:rPr>
                <w:sz w:val="24"/>
                <w:szCs w:val="24"/>
              </w:rPr>
              <w:t>30</w:t>
            </w:r>
          </w:p>
        </w:tc>
      </w:tr>
      <w:tr w:rsidR="00097C10" w:rsidRPr="00ED3A84" w:rsidTr="00041553">
        <w:trPr>
          <w:cantSplit/>
          <w:trHeight w:val="337"/>
        </w:trPr>
        <w:tc>
          <w:tcPr>
            <w:tcW w:w="1273" w:type="dxa"/>
            <w:vMerge w:val="restart"/>
            <w:tcBorders>
              <w:left w:val="single" w:sz="4" w:space="0" w:color="auto"/>
              <w:right w:val="single" w:sz="4" w:space="0" w:color="auto"/>
            </w:tcBorders>
            <w:vAlign w:val="center"/>
          </w:tcPr>
          <w:p w:rsidR="00097C10" w:rsidRPr="000038D2" w:rsidRDefault="00843390" w:rsidP="00695675">
            <w:pPr>
              <w:jc w:val="center"/>
              <w:rPr>
                <w:b/>
                <w:sz w:val="24"/>
                <w:szCs w:val="24"/>
              </w:rPr>
            </w:pPr>
            <w:r>
              <w:rPr>
                <w:b/>
                <w:sz w:val="24"/>
                <w:szCs w:val="24"/>
              </w:rPr>
              <w:t>14</w:t>
            </w:r>
            <w:r w:rsidR="00097C10">
              <w:rPr>
                <w:b/>
                <w:sz w:val="24"/>
                <w:szCs w:val="24"/>
              </w:rPr>
              <w:t>/5/2018</w:t>
            </w:r>
          </w:p>
        </w:tc>
        <w:tc>
          <w:tcPr>
            <w:tcW w:w="990" w:type="dxa"/>
            <w:vMerge w:val="restart"/>
            <w:tcBorders>
              <w:left w:val="single" w:sz="4" w:space="0" w:color="auto"/>
              <w:right w:val="single" w:sz="4" w:space="0" w:color="auto"/>
            </w:tcBorders>
            <w:vAlign w:val="center"/>
          </w:tcPr>
          <w:p w:rsidR="00097C10" w:rsidRPr="00DA4E20" w:rsidRDefault="00097C10" w:rsidP="00041553">
            <w:pPr>
              <w:jc w:val="center"/>
              <w:rPr>
                <w:bCs/>
                <w:sz w:val="24"/>
                <w:szCs w:val="24"/>
              </w:rPr>
            </w:pPr>
            <w:r>
              <w:rPr>
                <w:bCs/>
                <w:sz w:val="24"/>
                <w:szCs w:val="24"/>
              </w:rPr>
              <w:t>8, 9</w:t>
            </w:r>
          </w:p>
        </w:tc>
        <w:tc>
          <w:tcPr>
            <w:tcW w:w="1000" w:type="dxa"/>
            <w:vMerge w:val="restart"/>
            <w:tcBorders>
              <w:left w:val="single" w:sz="4" w:space="0" w:color="auto"/>
              <w:right w:val="single" w:sz="4" w:space="0" w:color="auto"/>
            </w:tcBorders>
            <w:vAlign w:val="center"/>
          </w:tcPr>
          <w:p w:rsidR="00097C10" w:rsidRPr="00202368" w:rsidRDefault="00097C10" w:rsidP="00041553">
            <w:pPr>
              <w:jc w:val="center"/>
              <w:rPr>
                <w:bCs/>
                <w:sz w:val="24"/>
                <w:szCs w:val="24"/>
                <w:lang w:val="vi-VN"/>
              </w:rPr>
            </w:pPr>
            <w:r>
              <w:rPr>
                <w:bCs/>
                <w:sz w:val="24"/>
                <w:szCs w:val="24"/>
              </w:rPr>
              <w:t>Sáng</w:t>
            </w:r>
          </w:p>
        </w:tc>
        <w:tc>
          <w:tcPr>
            <w:tcW w:w="1279" w:type="dxa"/>
            <w:tcBorders>
              <w:left w:val="single" w:sz="4" w:space="0" w:color="auto"/>
            </w:tcBorders>
          </w:tcPr>
          <w:p w:rsidR="00097C10" w:rsidRDefault="00D632EB" w:rsidP="00041553">
            <w:pPr>
              <w:jc w:val="both"/>
              <w:rPr>
                <w:sz w:val="24"/>
                <w:szCs w:val="24"/>
              </w:rPr>
            </w:pPr>
            <w:r>
              <w:rPr>
                <w:sz w:val="24"/>
                <w:szCs w:val="24"/>
              </w:rPr>
              <w:t>Tiếng Anh</w:t>
            </w:r>
          </w:p>
        </w:tc>
        <w:tc>
          <w:tcPr>
            <w:tcW w:w="1266" w:type="dxa"/>
          </w:tcPr>
          <w:p w:rsidR="00097C10" w:rsidRPr="00637FD7" w:rsidRDefault="00097C10" w:rsidP="00041553">
            <w:pPr>
              <w:jc w:val="both"/>
              <w:rPr>
                <w:sz w:val="24"/>
                <w:szCs w:val="24"/>
                <w:lang w:val="vi-VN"/>
              </w:rPr>
            </w:pPr>
            <w:r w:rsidRPr="00202368">
              <w:rPr>
                <w:sz w:val="24"/>
                <w:szCs w:val="24"/>
              </w:rPr>
              <w:t>45ph</w:t>
            </w:r>
            <w:r>
              <w:rPr>
                <w:sz w:val="24"/>
                <w:szCs w:val="24"/>
                <w:lang w:val="vi-VN"/>
              </w:rPr>
              <w:t>út</w:t>
            </w:r>
          </w:p>
        </w:tc>
        <w:tc>
          <w:tcPr>
            <w:tcW w:w="1046" w:type="dxa"/>
          </w:tcPr>
          <w:p w:rsidR="00097C10" w:rsidRPr="00202368" w:rsidRDefault="00097C10" w:rsidP="00041553">
            <w:pPr>
              <w:jc w:val="both"/>
              <w:rPr>
                <w:sz w:val="24"/>
                <w:szCs w:val="24"/>
              </w:rPr>
            </w:pPr>
            <w:r>
              <w:rPr>
                <w:sz w:val="24"/>
                <w:szCs w:val="24"/>
              </w:rPr>
              <w:t>7</w:t>
            </w:r>
            <w:r w:rsidRPr="00202368">
              <w:rPr>
                <w:sz w:val="24"/>
                <w:szCs w:val="24"/>
              </w:rPr>
              <w:t>h15</w:t>
            </w:r>
          </w:p>
        </w:tc>
        <w:tc>
          <w:tcPr>
            <w:tcW w:w="1265" w:type="dxa"/>
          </w:tcPr>
          <w:p w:rsidR="00097C10" w:rsidRPr="00202368" w:rsidRDefault="00097C10" w:rsidP="00041553">
            <w:pPr>
              <w:jc w:val="both"/>
              <w:rPr>
                <w:sz w:val="24"/>
                <w:szCs w:val="24"/>
              </w:rPr>
            </w:pPr>
            <w:r>
              <w:rPr>
                <w:sz w:val="24"/>
                <w:szCs w:val="24"/>
              </w:rPr>
              <w:t>7</w:t>
            </w:r>
            <w:r w:rsidRPr="00202368">
              <w:rPr>
                <w:sz w:val="24"/>
                <w:szCs w:val="24"/>
              </w:rPr>
              <w:t>h25</w:t>
            </w:r>
          </w:p>
        </w:tc>
        <w:tc>
          <w:tcPr>
            <w:tcW w:w="1529" w:type="dxa"/>
          </w:tcPr>
          <w:p w:rsidR="00097C10" w:rsidRPr="00202368" w:rsidRDefault="00097C10" w:rsidP="00041553">
            <w:pPr>
              <w:jc w:val="both"/>
              <w:rPr>
                <w:sz w:val="24"/>
                <w:szCs w:val="24"/>
              </w:rPr>
            </w:pPr>
            <w:r>
              <w:rPr>
                <w:sz w:val="24"/>
                <w:szCs w:val="24"/>
              </w:rPr>
              <w:t>7</w:t>
            </w:r>
            <w:r w:rsidRPr="00202368">
              <w:rPr>
                <w:sz w:val="24"/>
                <w:szCs w:val="24"/>
              </w:rPr>
              <w:t>h30</w:t>
            </w:r>
          </w:p>
        </w:tc>
      </w:tr>
      <w:tr w:rsidR="00D632EB" w:rsidRPr="00ED3A84" w:rsidTr="00041553">
        <w:trPr>
          <w:cantSplit/>
          <w:trHeight w:val="337"/>
        </w:trPr>
        <w:tc>
          <w:tcPr>
            <w:tcW w:w="1273" w:type="dxa"/>
            <w:vMerge/>
            <w:tcBorders>
              <w:left w:val="single" w:sz="4" w:space="0" w:color="auto"/>
              <w:right w:val="single" w:sz="4" w:space="0" w:color="auto"/>
            </w:tcBorders>
            <w:vAlign w:val="center"/>
          </w:tcPr>
          <w:p w:rsidR="00D632EB" w:rsidRPr="00202368" w:rsidRDefault="00D632EB" w:rsidP="00041553">
            <w:pPr>
              <w:jc w:val="center"/>
              <w:rPr>
                <w:sz w:val="24"/>
                <w:szCs w:val="24"/>
              </w:rPr>
            </w:pPr>
          </w:p>
        </w:tc>
        <w:tc>
          <w:tcPr>
            <w:tcW w:w="990" w:type="dxa"/>
            <w:vMerge/>
            <w:tcBorders>
              <w:left w:val="single" w:sz="4" w:space="0" w:color="auto"/>
              <w:right w:val="single" w:sz="4" w:space="0" w:color="auto"/>
            </w:tcBorders>
            <w:vAlign w:val="center"/>
          </w:tcPr>
          <w:p w:rsidR="00D632EB" w:rsidRPr="00202368" w:rsidRDefault="00D632EB" w:rsidP="00041553">
            <w:pPr>
              <w:jc w:val="center"/>
              <w:rPr>
                <w:sz w:val="24"/>
                <w:szCs w:val="24"/>
              </w:rPr>
            </w:pPr>
          </w:p>
        </w:tc>
        <w:tc>
          <w:tcPr>
            <w:tcW w:w="1000" w:type="dxa"/>
            <w:vMerge/>
            <w:tcBorders>
              <w:left w:val="single" w:sz="4" w:space="0" w:color="auto"/>
              <w:right w:val="single" w:sz="4" w:space="0" w:color="auto"/>
            </w:tcBorders>
            <w:vAlign w:val="center"/>
          </w:tcPr>
          <w:p w:rsidR="00D632EB" w:rsidRPr="00202368" w:rsidRDefault="00D632EB" w:rsidP="00041553">
            <w:pPr>
              <w:jc w:val="center"/>
              <w:rPr>
                <w:sz w:val="24"/>
                <w:szCs w:val="24"/>
              </w:rPr>
            </w:pPr>
          </w:p>
        </w:tc>
        <w:tc>
          <w:tcPr>
            <w:tcW w:w="1279" w:type="dxa"/>
            <w:tcBorders>
              <w:left w:val="single" w:sz="4" w:space="0" w:color="auto"/>
            </w:tcBorders>
          </w:tcPr>
          <w:p w:rsidR="00D632EB" w:rsidRPr="001048BB" w:rsidRDefault="00D632EB" w:rsidP="00041553">
            <w:pPr>
              <w:jc w:val="both"/>
              <w:rPr>
                <w:sz w:val="24"/>
                <w:szCs w:val="24"/>
              </w:rPr>
            </w:pPr>
            <w:r>
              <w:rPr>
                <w:sz w:val="24"/>
                <w:szCs w:val="24"/>
              </w:rPr>
              <w:t>Sinh Học</w:t>
            </w:r>
          </w:p>
        </w:tc>
        <w:tc>
          <w:tcPr>
            <w:tcW w:w="1266" w:type="dxa"/>
          </w:tcPr>
          <w:p w:rsidR="00D632EB" w:rsidRPr="00202368" w:rsidRDefault="00D632EB" w:rsidP="00041553">
            <w:pPr>
              <w:jc w:val="both"/>
              <w:rPr>
                <w:sz w:val="24"/>
                <w:szCs w:val="24"/>
              </w:rPr>
            </w:pPr>
            <w:r w:rsidRPr="00202368">
              <w:rPr>
                <w:sz w:val="24"/>
                <w:szCs w:val="24"/>
              </w:rPr>
              <w:t>45ph</w:t>
            </w:r>
            <w:r>
              <w:rPr>
                <w:sz w:val="24"/>
                <w:szCs w:val="24"/>
                <w:lang w:val="vi-VN"/>
              </w:rPr>
              <w:t>út</w:t>
            </w:r>
          </w:p>
        </w:tc>
        <w:tc>
          <w:tcPr>
            <w:tcW w:w="1046" w:type="dxa"/>
          </w:tcPr>
          <w:p w:rsidR="00D632EB" w:rsidRPr="00202368" w:rsidRDefault="00D632EB" w:rsidP="00041553">
            <w:pPr>
              <w:jc w:val="both"/>
              <w:rPr>
                <w:sz w:val="24"/>
                <w:szCs w:val="24"/>
              </w:rPr>
            </w:pPr>
            <w:r>
              <w:rPr>
                <w:sz w:val="24"/>
                <w:szCs w:val="24"/>
              </w:rPr>
              <w:t>8h30</w:t>
            </w:r>
          </w:p>
        </w:tc>
        <w:tc>
          <w:tcPr>
            <w:tcW w:w="1265" w:type="dxa"/>
          </w:tcPr>
          <w:p w:rsidR="00D632EB" w:rsidRPr="00202368" w:rsidRDefault="00D632EB" w:rsidP="00041553">
            <w:pPr>
              <w:jc w:val="both"/>
              <w:rPr>
                <w:sz w:val="24"/>
                <w:szCs w:val="24"/>
              </w:rPr>
            </w:pPr>
            <w:r>
              <w:rPr>
                <w:sz w:val="24"/>
                <w:szCs w:val="24"/>
              </w:rPr>
              <w:t>8</w:t>
            </w:r>
            <w:r w:rsidRPr="00202368">
              <w:rPr>
                <w:sz w:val="24"/>
                <w:szCs w:val="24"/>
              </w:rPr>
              <w:t>h</w:t>
            </w:r>
            <w:r>
              <w:rPr>
                <w:sz w:val="24"/>
                <w:szCs w:val="24"/>
              </w:rPr>
              <w:t>40</w:t>
            </w:r>
          </w:p>
        </w:tc>
        <w:tc>
          <w:tcPr>
            <w:tcW w:w="1529" w:type="dxa"/>
          </w:tcPr>
          <w:p w:rsidR="00D632EB" w:rsidRPr="00202368" w:rsidRDefault="00D632EB" w:rsidP="00041553">
            <w:pPr>
              <w:jc w:val="both"/>
              <w:rPr>
                <w:sz w:val="24"/>
                <w:szCs w:val="24"/>
              </w:rPr>
            </w:pPr>
            <w:r>
              <w:rPr>
                <w:sz w:val="24"/>
                <w:szCs w:val="24"/>
              </w:rPr>
              <w:t>8h45</w:t>
            </w:r>
          </w:p>
        </w:tc>
      </w:tr>
      <w:tr w:rsidR="00D632EB" w:rsidRPr="00ED3A84" w:rsidTr="00041553">
        <w:trPr>
          <w:cantSplit/>
          <w:trHeight w:val="337"/>
        </w:trPr>
        <w:tc>
          <w:tcPr>
            <w:tcW w:w="1273" w:type="dxa"/>
            <w:vMerge/>
            <w:tcBorders>
              <w:left w:val="single" w:sz="4" w:space="0" w:color="auto"/>
              <w:right w:val="single" w:sz="4" w:space="0" w:color="auto"/>
            </w:tcBorders>
            <w:vAlign w:val="center"/>
          </w:tcPr>
          <w:p w:rsidR="00D632EB" w:rsidRPr="00202368" w:rsidRDefault="00D632EB" w:rsidP="00041553">
            <w:pPr>
              <w:jc w:val="center"/>
              <w:rPr>
                <w:sz w:val="24"/>
                <w:szCs w:val="24"/>
              </w:rPr>
            </w:pPr>
          </w:p>
        </w:tc>
        <w:tc>
          <w:tcPr>
            <w:tcW w:w="990" w:type="dxa"/>
            <w:tcBorders>
              <w:left w:val="single" w:sz="4" w:space="0" w:color="auto"/>
              <w:right w:val="single" w:sz="4" w:space="0" w:color="auto"/>
            </w:tcBorders>
            <w:vAlign w:val="center"/>
          </w:tcPr>
          <w:p w:rsidR="00D632EB" w:rsidRPr="00202368" w:rsidRDefault="00D632EB" w:rsidP="00041553">
            <w:pPr>
              <w:jc w:val="center"/>
              <w:rPr>
                <w:sz w:val="24"/>
                <w:szCs w:val="24"/>
              </w:rPr>
            </w:pPr>
            <w:r>
              <w:rPr>
                <w:bCs/>
                <w:sz w:val="24"/>
                <w:szCs w:val="24"/>
              </w:rPr>
              <w:t>6, 7</w:t>
            </w:r>
          </w:p>
        </w:tc>
        <w:tc>
          <w:tcPr>
            <w:tcW w:w="1000" w:type="dxa"/>
            <w:tcBorders>
              <w:left w:val="single" w:sz="4" w:space="0" w:color="auto"/>
              <w:right w:val="single" w:sz="4" w:space="0" w:color="auto"/>
            </w:tcBorders>
            <w:vAlign w:val="center"/>
          </w:tcPr>
          <w:p w:rsidR="00D632EB" w:rsidRPr="00202368" w:rsidRDefault="00D632EB" w:rsidP="00041553">
            <w:pPr>
              <w:jc w:val="center"/>
              <w:rPr>
                <w:sz w:val="24"/>
                <w:szCs w:val="24"/>
              </w:rPr>
            </w:pPr>
            <w:r>
              <w:rPr>
                <w:bCs/>
                <w:sz w:val="24"/>
                <w:szCs w:val="24"/>
              </w:rPr>
              <w:t>Chiều</w:t>
            </w:r>
          </w:p>
        </w:tc>
        <w:tc>
          <w:tcPr>
            <w:tcW w:w="1279" w:type="dxa"/>
            <w:tcBorders>
              <w:left w:val="single" w:sz="4" w:space="0" w:color="auto"/>
            </w:tcBorders>
          </w:tcPr>
          <w:p w:rsidR="00D632EB" w:rsidRDefault="00D632EB" w:rsidP="00041553">
            <w:pPr>
              <w:jc w:val="both"/>
              <w:rPr>
                <w:sz w:val="24"/>
                <w:szCs w:val="24"/>
              </w:rPr>
            </w:pPr>
            <w:r>
              <w:rPr>
                <w:sz w:val="24"/>
                <w:szCs w:val="24"/>
              </w:rPr>
              <w:t>Lịch sử</w:t>
            </w:r>
          </w:p>
        </w:tc>
        <w:tc>
          <w:tcPr>
            <w:tcW w:w="1266" w:type="dxa"/>
          </w:tcPr>
          <w:p w:rsidR="00D632EB" w:rsidRPr="00202368" w:rsidRDefault="00D632EB" w:rsidP="00041553">
            <w:pPr>
              <w:jc w:val="both"/>
              <w:rPr>
                <w:sz w:val="24"/>
                <w:szCs w:val="24"/>
              </w:rPr>
            </w:pPr>
            <w:r w:rsidRPr="00202368">
              <w:rPr>
                <w:sz w:val="24"/>
                <w:szCs w:val="24"/>
              </w:rPr>
              <w:t>45ph</w:t>
            </w:r>
            <w:r>
              <w:rPr>
                <w:sz w:val="24"/>
                <w:szCs w:val="24"/>
                <w:lang w:val="vi-VN"/>
              </w:rPr>
              <w:t>út</w:t>
            </w:r>
          </w:p>
        </w:tc>
        <w:tc>
          <w:tcPr>
            <w:tcW w:w="1046" w:type="dxa"/>
          </w:tcPr>
          <w:p w:rsidR="00D632EB" w:rsidRPr="00202368" w:rsidRDefault="00D632EB" w:rsidP="00041553">
            <w:pPr>
              <w:jc w:val="both"/>
              <w:rPr>
                <w:sz w:val="24"/>
                <w:szCs w:val="24"/>
              </w:rPr>
            </w:pPr>
            <w:r>
              <w:rPr>
                <w:sz w:val="24"/>
                <w:szCs w:val="24"/>
              </w:rPr>
              <w:t>13</w:t>
            </w:r>
            <w:r w:rsidRPr="00202368">
              <w:rPr>
                <w:sz w:val="24"/>
                <w:szCs w:val="24"/>
              </w:rPr>
              <w:t>h15</w:t>
            </w:r>
          </w:p>
        </w:tc>
        <w:tc>
          <w:tcPr>
            <w:tcW w:w="1265" w:type="dxa"/>
          </w:tcPr>
          <w:p w:rsidR="00D632EB" w:rsidRPr="00202368" w:rsidRDefault="00D632EB" w:rsidP="00041553">
            <w:pPr>
              <w:jc w:val="both"/>
              <w:rPr>
                <w:sz w:val="24"/>
                <w:szCs w:val="24"/>
              </w:rPr>
            </w:pPr>
            <w:r>
              <w:rPr>
                <w:sz w:val="24"/>
                <w:szCs w:val="24"/>
              </w:rPr>
              <w:t>13</w:t>
            </w:r>
            <w:r w:rsidRPr="00202368">
              <w:rPr>
                <w:sz w:val="24"/>
                <w:szCs w:val="24"/>
              </w:rPr>
              <w:t>h25</w:t>
            </w:r>
          </w:p>
        </w:tc>
        <w:tc>
          <w:tcPr>
            <w:tcW w:w="1529" w:type="dxa"/>
          </w:tcPr>
          <w:p w:rsidR="00D632EB" w:rsidRPr="00202368" w:rsidRDefault="00D632EB" w:rsidP="00041553">
            <w:pPr>
              <w:jc w:val="both"/>
              <w:rPr>
                <w:sz w:val="24"/>
                <w:szCs w:val="24"/>
              </w:rPr>
            </w:pPr>
            <w:r>
              <w:rPr>
                <w:sz w:val="24"/>
                <w:szCs w:val="24"/>
              </w:rPr>
              <w:t>13</w:t>
            </w:r>
            <w:r w:rsidRPr="00202368">
              <w:rPr>
                <w:sz w:val="24"/>
                <w:szCs w:val="24"/>
              </w:rPr>
              <w:t>h30</w:t>
            </w:r>
          </w:p>
        </w:tc>
      </w:tr>
    </w:tbl>
    <w:p w:rsidR="00800006" w:rsidRDefault="00800006" w:rsidP="00800006">
      <w:pPr>
        <w:pStyle w:val="BodyTextIndent2"/>
        <w:spacing w:before="120" w:after="120"/>
        <w:ind w:left="0" w:firstLine="709"/>
        <w:jc w:val="both"/>
        <w:rPr>
          <w:sz w:val="28"/>
          <w:szCs w:val="28"/>
        </w:rPr>
      </w:pPr>
      <w:r>
        <w:rPr>
          <w:sz w:val="28"/>
          <w:szCs w:val="28"/>
        </w:rPr>
        <w:t xml:space="preserve">Các môn còn lại nhà trường tự sắp xếp, bố trí tổ chức kiểm tra theo kế hoạch của nhà trường </w:t>
      </w:r>
      <w:r w:rsidR="00A53549">
        <w:rPr>
          <w:sz w:val="28"/>
          <w:szCs w:val="28"/>
        </w:rPr>
        <w:t>trước hoặc sau L</w:t>
      </w:r>
      <w:r w:rsidR="00707772">
        <w:rPr>
          <w:sz w:val="28"/>
          <w:szCs w:val="28"/>
        </w:rPr>
        <w:t xml:space="preserve">ịch kiểm tra chung của phòng Giáo dục và Đào tạo </w:t>
      </w:r>
      <w:r w:rsidR="00786682">
        <w:rPr>
          <w:sz w:val="28"/>
          <w:szCs w:val="28"/>
        </w:rPr>
        <w:t xml:space="preserve">sao cho </w:t>
      </w:r>
      <w:r>
        <w:rPr>
          <w:sz w:val="28"/>
          <w:szCs w:val="28"/>
        </w:rPr>
        <w:t xml:space="preserve">phù hợp với điều kiện của từng </w:t>
      </w:r>
      <w:r w:rsidR="00786682">
        <w:rPr>
          <w:sz w:val="28"/>
          <w:szCs w:val="28"/>
        </w:rPr>
        <w:t>trường</w:t>
      </w:r>
      <w:r>
        <w:rPr>
          <w:sz w:val="28"/>
          <w:szCs w:val="28"/>
        </w:rPr>
        <w:t>.</w:t>
      </w:r>
    </w:p>
    <w:p w:rsidR="00800006" w:rsidRDefault="00800006" w:rsidP="00800006">
      <w:pPr>
        <w:pStyle w:val="BodyTextIndent2"/>
        <w:spacing w:before="120" w:after="120"/>
        <w:ind w:left="0" w:firstLine="709"/>
        <w:jc w:val="both"/>
        <w:rPr>
          <w:b/>
          <w:sz w:val="28"/>
          <w:szCs w:val="28"/>
        </w:rPr>
      </w:pPr>
      <w:r>
        <w:rPr>
          <w:b/>
          <w:sz w:val="28"/>
          <w:szCs w:val="28"/>
        </w:rPr>
        <w:t>2</w:t>
      </w:r>
      <w:r w:rsidRPr="004E5627">
        <w:rPr>
          <w:b/>
          <w:sz w:val="28"/>
          <w:szCs w:val="28"/>
        </w:rPr>
        <w:t xml:space="preserve">. </w:t>
      </w:r>
      <w:r>
        <w:rPr>
          <w:b/>
          <w:sz w:val="28"/>
          <w:szCs w:val="28"/>
        </w:rPr>
        <w:t>Hình thức kiểm tra</w:t>
      </w:r>
    </w:p>
    <w:p w:rsidR="00800006" w:rsidRDefault="00800006" w:rsidP="00800006">
      <w:pPr>
        <w:pStyle w:val="BodyTextIndent2"/>
        <w:spacing w:before="120" w:after="120"/>
        <w:ind w:left="0" w:firstLine="709"/>
        <w:jc w:val="both"/>
        <w:rPr>
          <w:sz w:val="28"/>
          <w:szCs w:val="28"/>
        </w:rPr>
      </w:pPr>
      <w:r>
        <w:rPr>
          <w:sz w:val="28"/>
          <w:szCs w:val="28"/>
        </w:rPr>
        <w:t>- Kiểm tra tập trung toàn trường</w:t>
      </w:r>
    </w:p>
    <w:p w:rsidR="00800006" w:rsidRDefault="00800006" w:rsidP="00800006">
      <w:pPr>
        <w:pStyle w:val="BodyTextIndent2"/>
        <w:spacing w:before="120" w:after="120"/>
        <w:ind w:left="0" w:firstLine="709"/>
        <w:jc w:val="both"/>
        <w:rPr>
          <w:sz w:val="28"/>
          <w:szCs w:val="28"/>
        </w:rPr>
      </w:pPr>
      <w:r>
        <w:rPr>
          <w:sz w:val="28"/>
          <w:szCs w:val="28"/>
        </w:rPr>
        <w:t>- Đối với học sinh khối lớp 9, các đơn vị lập danh sách phòng thi theo thứ tự Alphabet (A, B, C, …) và mỗi phòng thi tối đa không quá 30 học sinh. Những trường nào có điều kiện về cơ sở vật chất có thể tổ chức theo hình thức này ở các khối lớp khác.</w:t>
      </w:r>
    </w:p>
    <w:p w:rsidR="00800006" w:rsidRDefault="00800006" w:rsidP="00800006">
      <w:pPr>
        <w:pStyle w:val="BodyTextIndent2"/>
        <w:spacing w:before="120" w:after="120"/>
        <w:ind w:left="0" w:firstLine="709"/>
        <w:jc w:val="both"/>
        <w:rPr>
          <w:b/>
          <w:sz w:val="28"/>
          <w:szCs w:val="28"/>
        </w:rPr>
      </w:pPr>
      <w:r>
        <w:rPr>
          <w:b/>
          <w:sz w:val="28"/>
          <w:szCs w:val="28"/>
        </w:rPr>
        <w:t>3</w:t>
      </w:r>
      <w:r w:rsidRPr="004E5627">
        <w:rPr>
          <w:b/>
          <w:sz w:val="28"/>
          <w:szCs w:val="28"/>
        </w:rPr>
        <w:t xml:space="preserve">. </w:t>
      </w:r>
      <w:r>
        <w:rPr>
          <w:b/>
          <w:sz w:val="28"/>
          <w:szCs w:val="28"/>
        </w:rPr>
        <w:t>Đề kiểm tra</w:t>
      </w:r>
    </w:p>
    <w:p w:rsidR="00800006" w:rsidRDefault="00800006" w:rsidP="00800006">
      <w:pPr>
        <w:pStyle w:val="BodyTextIndent2"/>
        <w:spacing w:before="120" w:after="120"/>
        <w:ind w:left="0" w:firstLine="709"/>
        <w:jc w:val="both"/>
        <w:rPr>
          <w:sz w:val="28"/>
          <w:szCs w:val="28"/>
        </w:rPr>
      </w:pPr>
      <w:r>
        <w:rPr>
          <w:sz w:val="28"/>
          <w:szCs w:val="28"/>
        </w:rPr>
        <w:t xml:space="preserve">- </w:t>
      </w:r>
      <w:r w:rsidR="00E800B2">
        <w:rPr>
          <w:sz w:val="28"/>
          <w:szCs w:val="28"/>
        </w:rPr>
        <w:t>Bố cục các đ</w:t>
      </w:r>
      <w:r>
        <w:rPr>
          <w:sz w:val="28"/>
          <w:szCs w:val="28"/>
        </w:rPr>
        <w:t xml:space="preserve">ề kiểm tra </w:t>
      </w:r>
      <w:r w:rsidR="00752349">
        <w:rPr>
          <w:sz w:val="28"/>
          <w:szCs w:val="28"/>
        </w:rPr>
        <w:t xml:space="preserve">theo hướng dẫn tại </w:t>
      </w:r>
      <w:r w:rsidR="00752349" w:rsidRPr="00752349">
        <w:rPr>
          <w:sz w:val="28"/>
          <w:szCs w:val="28"/>
        </w:rPr>
        <w:t>Công văn số 24/PGDĐT-THCS, ngày 16 tháng 02 năm 2017 của phòng Giáo dục và Đào tạo về việc Hướng dẫn ra đề các bài kiểm tra thường xuyên, định kỳ bậc THCS</w:t>
      </w:r>
      <w:r>
        <w:rPr>
          <w:sz w:val="28"/>
          <w:szCs w:val="28"/>
        </w:rPr>
        <w:t>.</w:t>
      </w:r>
    </w:p>
    <w:p w:rsidR="00800006" w:rsidRPr="002F384F" w:rsidRDefault="00800006" w:rsidP="00800006">
      <w:pPr>
        <w:pStyle w:val="BodyTextIndent2"/>
        <w:spacing w:before="120" w:after="120"/>
        <w:ind w:left="0" w:firstLine="709"/>
        <w:jc w:val="both"/>
        <w:rPr>
          <w:color w:val="FF0000"/>
          <w:sz w:val="28"/>
          <w:szCs w:val="28"/>
        </w:rPr>
      </w:pPr>
      <w:r w:rsidRPr="00A6747D">
        <w:rPr>
          <w:sz w:val="28"/>
          <w:szCs w:val="28"/>
        </w:rPr>
        <w:t xml:space="preserve">- Nội dung đề kiểm tra bám “Chuẩn theo kiến thức, kỹ năng” đã được hướng dẫn tại các văn bản của Ngành cũng như thống nhất </w:t>
      </w:r>
      <w:r w:rsidR="00707772">
        <w:rPr>
          <w:sz w:val="28"/>
          <w:szCs w:val="28"/>
        </w:rPr>
        <w:t>giới hạn đề cương ôn tập</w:t>
      </w:r>
      <w:r w:rsidR="00A53549">
        <w:rPr>
          <w:sz w:val="28"/>
          <w:szCs w:val="28"/>
        </w:rPr>
        <w:t xml:space="preserve"> của</w:t>
      </w:r>
      <w:r w:rsidR="00707772">
        <w:rPr>
          <w:sz w:val="28"/>
          <w:szCs w:val="28"/>
        </w:rPr>
        <w:t xml:space="preserve"> p</w:t>
      </w:r>
      <w:r w:rsidR="0038639C">
        <w:rPr>
          <w:sz w:val="28"/>
          <w:szCs w:val="28"/>
        </w:rPr>
        <w:t>hòng Giáo dục và Đào tạo</w:t>
      </w:r>
      <w:r w:rsidR="00A53549">
        <w:rPr>
          <w:sz w:val="28"/>
          <w:szCs w:val="28"/>
        </w:rPr>
        <w:t>,</w:t>
      </w:r>
      <w:r w:rsidR="00707772">
        <w:rPr>
          <w:sz w:val="28"/>
          <w:szCs w:val="28"/>
        </w:rPr>
        <w:t xml:space="preserve"> sẽ gửi cho các đơn vị trước </w:t>
      </w:r>
      <w:r w:rsidR="00707772" w:rsidRPr="00A53549">
        <w:rPr>
          <w:b/>
          <w:sz w:val="28"/>
          <w:szCs w:val="28"/>
        </w:rPr>
        <w:t>ngày 10/4/2018</w:t>
      </w:r>
      <w:r w:rsidR="00E800B2">
        <w:rPr>
          <w:sz w:val="28"/>
          <w:szCs w:val="28"/>
        </w:rPr>
        <w:t xml:space="preserve">. </w:t>
      </w:r>
    </w:p>
    <w:p w:rsidR="00800006" w:rsidRPr="002C38E1" w:rsidRDefault="00800006" w:rsidP="00800006">
      <w:pPr>
        <w:spacing w:before="120" w:after="120"/>
        <w:ind w:firstLine="709"/>
        <w:jc w:val="both"/>
        <w:rPr>
          <w:color w:val="FF0000"/>
        </w:rPr>
      </w:pPr>
      <w:r>
        <w:t>- Trên cơ sở tổng hợp đề đề xuất các môn học từ các nhà trường, phòng Giáo dục và Đào tạo sẽ ra đề chung và in sao phát đến từng học sinh đối với</w:t>
      </w:r>
      <w:r w:rsidR="002F1324">
        <w:t xml:space="preserve"> các</w:t>
      </w:r>
      <w:r>
        <w:t xml:space="preserve"> môn </w:t>
      </w:r>
      <w:r w:rsidR="002F1324">
        <w:t xml:space="preserve"> kiểm tra </w:t>
      </w:r>
      <w:r w:rsidR="00786682">
        <w:t>theo l</w:t>
      </w:r>
      <w:r>
        <w:t>ịch</w:t>
      </w:r>
      <w:r w:rsidR="002F1324">
        <w:t xml:space="preserve"> của Phòng GD&amp;ĐT</w:t>
      </w:r>
      <w:r>
        <w:t>. Các môn còn lại, nhà trường</w:t>
      </w:r>
      <w:r w:rsidR="004A6DC4">
        <w:t xml:space="preserve"> chỉ đạo các tổ bộ môn ra đề, </w:t>
      </w:r>
      <w:r>
        <w:t>hướng dẫn chấm</w:t>
      </w:r>
      <w:r w:rsidR="004A6DC4">
        <w:t xml:space="preserve"> và tổ chức kiểm tra theo kế hoạch của trường.</w:t>
      </w:r>
    </w:p>
    <w:p w:rsidR="00800006" w:rsidRDefault="00800006" w:rsidP="00800006">
      <w:pPr>
        <w:pStyle w:val="BodyTextIndent2"/>
        <w:spacing w:before="120" w:after="120"/>
        <w:ind w:left="0" w:firstLine="709"/>
        <w:jc w:val="both"/>
        <w:rPr>
          <w:b/>
          <w:sz w:val="28"/>
          <w:szCs w:val="28"/>
        </w:rPr>
      </w:pPr>
      <w:r>
        <w:rPr>
          <w:b/>
          <w:sz w:val="28"/>
          <w:szCs w:val="28"/>
        </w:rPr>
        <w:t>3</w:t>
      </w:r>
      <w:r w:rsidRPr="004E5627">
        <w:rPr>
          <w:b/>
          <w:sz w:val="28"/>
          <w:szCs w:val="28"/>
        </w:rPr>
        <w:t xml:space="preserve">. </w:t>
      </w:r>
      <w:r>
        <w:rPr>
          <w:b/>
          <w:sz w:val="28"/>
          <w:szCs w:val="28"/>
        </w:rPr>
        <w:t>Tổ chức kiểm tra và chấm bài</w:t>
      </w:r>
    </w:p>
    <w:p w:rsidR="00800006" w:rsidRDefault="002B565B" w:rsidP="00800006">
      <w:pPr>
        <w:pStyle w:val="BodyTextIndent2"/>
        <w:spacing w:before="120" w:after="120"/>
        <w:ind w:left="0" w:firstLine="709"/>
        <w:jc w:val="both"/>
        <w:rPr>
          <w:sz w:val="28"/>
          <w:szCs w:val="28"/>
        </w:rPr>
      </w:pPr>
      <w:r>
        <w:rPr>
          <w:sz w:val="28"/>
          <w:szCs w:val="28"/>
        </w:rPr>
        <w:t xml:space="preserve">- Các trường nhận đề </w:t>
      </w:r>
      <w:r w:rsidR="002F384F">
        <w:rPr>
          <w:sz w:val="28"/>
          <w:szCs w:val="28"/>
        </w:rPr>
        <w:t>các</w:t>
      </w:r>
      <w:r w:rsidR="00800006">
        <w:rPr>
          <w:sz w:val="28"/>
          <w:szCs w:val="28"/>
        </w:rPr>
        <w:t xml:space="preserve"> môn</w:t>
      </w:r>
      <w:r>
        <w:rPr>
          <w:sz w:val="28"/>
          <w:szCs w:val="28"/>
        </w:rPr>
        <w:t xml:space="preserve"> </w:t>
      </w:r>
      <w:r w:rsidR="002F384F">
        <w:rPr>
          <w:sz w:val="28"/>
          <w:szCs w:val="28"/>
        </w:rPr>
        <w:t xml:space="preserve">kiểm tra </w:t>
      </w:r>
      <w:r>
        <w:rPr>
          <w:sz w:val="28"/>
          <w:szCs w:val="28"/>
        </w:rPr>
        <w:t xml:space="preserve">tập trung </w:t>
      </w:r>
      <w:r w:rsidR="002F1324">
        <w:rPr>
          <w:sz w:val="28"/>
          <w:szCs w:val="28"/>
        </w:rPr>
        <w:t xml:space="preserve">tại </w:t>
      </w:r>
      <w:r>
        <w:rPr>
          <w:sz w:val="28"/>
          <w:szCs w:val="28"/>
        </w:rPr>
        <w:t xml:space="preserve">Bộ phận chuyên môn THCS </w:t>
      </w:r>
      <w:r w:rsidR="002F1324">
        <w:rPr>
          <w:sz w:val="28"/>
          <w:szCs w:val="28"/>
        </w:rPr>
        <w:t>p</w:t>
      </w:r>
      <w:r w:rsidR="00800006">
        <w:rPr>
          <w:sz w:val="28"/>
          <w:szCs w:val="28"/>
        </w:rPr>
        <w:t xml:space="preserve">hòng Giáo dục </w:t>
      </w:r>
      <w:r w:rsidR="002F1324">
        <w:rPr>
          <w:sz w:val="28"/>
          <w:szCs w:val="28"/>
        </w:rPr>
        <w:t>và</w:t>
      </w:r>
      <w:r w:rsidR="00800006">
        <w:rPr>
          <w:sz w:val="28"/>
          <w:szCs w:val="28"/>
        </w:rPr>
        <w:t xml:space="preserve"> Đào tạo và tổ chức kiểm tra theo Lịch và đúng quy chế chuyên môn.</w:t>
      </w:r>
    </w:p>
    <w:p w:rsidR="00800006" w:rsidRDefault="00800006" w:rsidP="00800006">
      <w:pPr>
        <w:pStyle w:val="BodyTextIndent2"/>
        <w:spacing w:before="120" w:after="120"/>
        <w:ind w:left="0" w:firstLine="709"/>
        <w:jc w:val="both"/>
        <w:rPr>
          <w:sz w:val="28"/>
          <w:szCs w:val="28"/>
        </w:rPr>
      </w:pPr>
      <w:r>
        <w:rPr>
          <w:sz w:val="28"/>
          <w:szCs w:val="28"/>
        </w:rPr>
        <w:t xml:space="preserve">- Bài kiểm tra phải được cắt phách trước khi giao về cho tổ bộ môn, giáo viên chấm (tối thiểu </w:t>
      </w:r>
      <w:r w:rsidR="0038639C">
        <w:rPr>
          <w:sz w:val="28"/>
          <w:szCs w:val="28"/>
        </w:rPr>
        <w:t>là khối lớp 9)</w:t>
      </w:r>
    </w:p>
    <w:p w:rsidR="00800006" w:rsidRDefault="00800006" w:rsidP="00800006">
      <w:pPr>
        <w:pStyle w:val="BodyTextIndent2"/>
        <w:spacing w:before="120" w:after="120"/>
        <w:ind w:left="0" w:firstLine="709"/>
        <w:jc w:val="both"/>
        <w:rPr>
          <w:sz w:val="28"/>
          <w:szCs w:val="28"/>
        </w:rPr>
      </w:pPr>
      <w:r>
        <w:rPr>
          <w:sz w:val="28"/>
          <w:szCs w:val="28"/>
        </w:rPr>
        <w:t>- Hướng dẫn chấm chỉ được mở sau khi kiểm tra xong môn đó.</w:t>
      </w:r>
    </w:p>
    <w:p w:rsidR="00800006" w:rsidRDefault="00800006" w:rsidP="00800006">
      <w:pPr>
        <w:pStyle w:val="BodyTextIndent2"/>
        <w:spacing w:before="120" w:after="120"/>
        <w:ind w:left="0" w:firstLine="709"/>
        <w:jc w:val="both"/>
        <w:rPr>
          <w:sz w:val="28"/>
          <w:szCs w:val="28"/>
        </w:rPr>
      </w:pPr>
      <w:r>
        <w:rPr>
          <w:sz w:val="28"/>
          <w:szCs w:val="28"/>
        </w:rPr>
        <w:lastRenderedPageBreak/>
        <w:t xml:space="preserve">- Phòng Giáo dục và Đào tạo sẽ cử cán bộ, giáo viên kiểm tra, giám sát chéo giữa các đơn vị trong suốt </w:t>
      </w:r>
      <w:r w:rsidR="005619B8">
        <w:rPr>
          <w:sz w:val="28"/>
          <w:szCs w:val="28"/>
        </w:rPr>
        <w:t>đợt</w:t>
      </w:r>
      <w:r>
        <w:rPr>
          <w:sz w:val="28"/>
          <w:szCs w:val="28"/>
        </w:rPr>
        <w:t xml:space="preserve"> tổ chức kiểm tra.</w:t>
      </w:r>
    </w:p>
    <w:p w:rsidR="00800006" w:rsidRPr="007F5952" w:rsidRDefault="00800006" w:rsidP="00800006">
      <w:pPr>
        <w:pStyle w:val="BodyTextIndent2"/>
        <w:spacing w:before="120" w:after="120"/>
        <w:ind w:left="0" w:firstLine="709"/>
        <w:jc w:val="both"/>
        <w:rPr>
          <w:b/>
          <w:sz w:val="28"/>
          <w:szCs w:val="28"/>
        </w:rPr>
      </w:pPr>
      <w:r w:rsidRPr="007F5952">
        <w:rPr>
          <w:b/>
          <w:sz w:val="28"/>
          <w:szCs w:val="28"/>
        </w:rPr>
        <w:t>III. Tổ chức thực hiện</w:t>
      </w:r>
    </w:p>
    <w:p w:rsidR="00800006" w:rsidRDefault="00800006" w:rsidP="00800006">
      <w:pPr>
        <w:pStyle w:val="BodyTextIndent2"/>
        <w:spacing w:before="120" w:after="120"/>
        <w:ind w:left="0" w:firstLine="709"/>
        <w:jc w:val="both"/>
        <w:rPr>
          <w:sz w:val="28"/>
          <w:szCs w:val="28"/>
        </w:rPr>
      </w:pPr>
      <w:r>
        <w:rPr>
          <w:sz w:val="28"/>
          <w:szCs w:val="28"/>
        </w:rPr>
        <w:t>- Phòng Giáo dục và Đào tạo</w:t>
      </w:r>
    </w:p>
    <w:p w:rsidR="00800006" w:rsidRDefault="00800006" w:rsidP="00800006">
      <w:pPr>
        <w:pStyle w:val="BodyTextIndent2"/>
        <w:spacing w:before="120" w:after="120"/>
        <w:ind w:left="0" w:firstLine="709"/>
        <w:jc w:val="both"/>
        <w:rPr>
          <w:sz w:val="28"/>
          <w:szCs w:val="28"/>
        </w:rPr>
      </w:pPr>
      <w:r>
        <w:rPr>
          <w:sz w:val="28"/>
          <w:szCs w:val="28"/>
        </w:rPr>
        <w:t>+ Tổng hợp đề đề xuất và hướng dẫn chấm từ các nhà trường và biên soạn đề kiểm tra chín</w:t>
      </w:r>
      <w:r w:rsidR="008F1812">
        <w:rPr>
          <w:sz w:val="28"/>
          <w:szCs w:val="28"/>
        </w:rPr>
        <w:t>h thức các môn</w:t>
      </w:r>
      <w:r w:rsidR="00024A0F">
        <w:rPr>
          <w:sz w:val="28"/>
          <w:szCs w:val="28"/>
        </w:rPr>
        <w:t xml:space="preserve"> </w:t>
      </w:r>
      <w:r w:rsidR="00A53549">
        <w:rPr>
          <w:sz w:val="28"/>
          <w:szCs w:val="28"/>
        </w:rPr>
        <w:t>sau</w:t>
      </w:r>
      <w:r>
        <w:rPr>
          <w:sz w:val="28"/>
          <w:szCs w:val="28"/>
        </w:rPr>
        <w:t xml:space="preserve"> </w:t>
      </w:r>
      <w:r w:rsidR="00A53549" w:rsidRPr="00A53549">
        <w:rPr>
          <w:b/>
          <w:sz w:val="28"/>
          <w:szCs w:val="28"/>
        </w:rPr>
        <w:t>N</w:t>
      </w:r>
      <w:r w:rsidRPr="00024A0F">
        <w:rPr>
          <w:b/>
          <w:sz w:val="28"/>
          <w:szCs w:val="28"/>
        </w:rPr>
        <w:t xml:space="preserve">gày </w:t>
      </w:r>
      <w:r w:rsidR="00081609">
        <w:rPr>
          <w:b/>
          <w:sz w:val="28"/>
          <w:szCs w:val="28"/>
        </w:rPr>
        <w:t>1</w:t>
      </w:r>
      <w:r w:rsidR="00E43F8A">
        <w:rPr>
          <w:b/>
          <w:sz w:val="28"/>
          <w:szCs w:val="28"/>
        </w:rPr>
        <w:t>8</w:t>
      </w:r>
      <w:r w:rsidR="00786682">
        <w:rPr>
          <w:b/>
          <w:sz w:val="28"/>
          <w:szCs w:val="28"/>
        </w:rPr>
        <w:t>/</w:t>
      </w:r>
      <w:r w:rsidR="00081609">
        <w:rPr>
          <w:b/>
          <w:sz w:val="28"/>
          <w:szCs w:val="28"/>
        </w:rPr>
        <w:t>4</w:t>
      </w:r>
      <w:r w:rsidRPr="00024A0F">
        <w:rPr>
          <w:b/>
          <w:sz w:val="28"/>
          <w:szCs w:val="28"/>
        </w:rPr>
        <w:t>/201</w:t>
      </w:r>
      <w:r w:rsidR="00081609">
        <w:rPr>
          <w:b/>
          <w:sz w:val="28"/>
          <w:szCs w:val="28"/>
        </w:rPr>
        <w:t>8</w:t>
      </w:r>
      <w:r w:rsidRPr="00024A0F">
        <w:rPr>
          <w:b/>
          <w:sz w:val="28"/>
          <w:szCs w:val="28"/>
        </w:rPr>
        <w:t>.</w:t>
      </w:r>
    </w:p>
    <w:p w:rsidR="00800006" w:rsidRDefault="00800006" w:rsidP="00800006">
      <w:pPr>
        <w:pStyle w:val="BodyTextIndent2"/>
        <w:spacing w:before="120" w:after="120"/>
        <w:ind w:left="0" w:firstLine="709"/>
        <w:jc w:val="both"/>
        <w:rPr>
          <w:sz w:val="28"/>
          <w:szCs w:val="28"/>
        </w:rPr>
      </w:pPr>
      <w:r>
        <w:rPr>
          <w:sz w:val="28"/>
          <w:szCs w:val="28"/>
        </w:rPr>
        <w:t>+ Ban hành quyết định cử cán bộ, giáo viên tham gia kiểm tra, giám sát chéo tại các nhà trường trong suốt thời gian tổ chức kiểm tra.</w:t>
      </w:r>
    </w:p>
    <w:p w:rsidR="00800006" w:rsidRDefault="00800006" w:rsidP="00800006">
      <w:pPr>
        <w:pStyle w:val="BodyTextIndent2"/>
        <w:spacing w:before="120" w:after="120"/>
        <w:ind w:left="0" w:firstLine="709"/>
        <w:jc w:val="both"/>
        <w:rPr>
          <w:sz w:val="28"/>
          <w:szCs w:val="28"/>
        </w:rPr>
      </w:pPr>
      <w:r>
        <w:rPr>
          <w:sz w:val="28"/>
          <w:szCs w:val="28"/>
        </w:rPr>
        <w:t>- Các trường trực thuộc</w:t>
      </w:r>
    </w:p>
    <w:p w:rsidR="00800006" w:rsidRDefault="007C7367" w:rsidP="00800006">
      <w:pPr>
        <w:pStyle w:val="BodyTextIndent2"/>
        <w:spacing w:before="120" w:after="120"/>
        <w:ind w:left="0" w:firstLine="709"/>
        <w:jc w:val="both"/>
        <w:rPr>
          <w:sz w:val="28"/>
          <w:szCs w:val="28"/>
        </w:rPr>
      </w:pPr>
      <w:r>
        <w:rPr>
          <w:sz w:val="28"/>
          <w:szCs w:val="28"/>
        </w:rPr>
        <w:t xml:space="preserve">+ </w:t>
      </w:r>
      <w:r w:rsidR="007F7E13">
        <w:rPr>
          <w:sz w:val="28"/>
          <w:szCs w:val="28"/>
        </w:rPr>
        <w:t>Dựa trên</w:t>
      </w:r>
      <w:r w:rsidR="00D348EB">
        <w:rPr>
          <w:sz w:val="28"/>
          <w:szCs w:val="28"/>
        </w:rPr>
        <w:t xml:space="preserve"> đề cương ôn tập</w:t>
      </w:r>
      <w:r w:rsidR="007F7E13">
        <w:rPr>
          <w:sz w:val="28"/>
          <w:szCs w:val="28"/>
        </w:rPr>
        <w:t xml:space="preserve"> các trường làm</w:t>
      </w:r>
      <w:r>
        <w:rPr>
          <w:sz w:val="28"/>
          <w:szCs w:val="28"/>
        </w:rPr>
        <w:t xml:space="preserve"> đề đề xuất,</w:t>
      </w:r>
      <w:r w:rsidR="00800006" w:rsidRPr="004667B7">
        <w:rPr>
          <w:sz w:val="28"/>
          <w:szCs w:val="28"/>
        </w:rPr>
        <w:t xml:space="preserve"> hướng dẫn chấm </w:t>
      </w:r>
      <w:r w:rsidR="00D348EB">
        <w:rPr>
          <w:sz w:val="28"/>
          <w:szCs w:val="28"/>
        </w:rPr>
        <w:t xml:space="preserve">(7 môn đối với khối 6,7 và 8 môn đối với khối 8,9) </w:t>
      </w:r>
      <w:r>
        <w:rPr>
          <w:sz w:val="28"/>
          <w:szCs w:val="28"/>
        </w:rPr>
        <w:t>theo đề chung của phòng Giáo dục và Đào tạo và các môn kiểm tra</w:t>
      </w:r>
      <w:r w:rsidR="008371E2">
        <w:rPr>
          <w:sz w:val="28"/>
          <w:szCs w:val="28"/>
        </w:rPr>
        <w:t xml:space="preserve"> theo đề của trường</w:t>
      </w:r>
      <w:r w:rsidR="007F7E13">
        <w:rPr>
          <w:sz w:val="28"/>
          <w:szCs w:val="28"/>
        </w:rPr>
        <w:t xml:space="preserve"> nộp về Bộ phận chuyên môn THCS phòng Giáo dục và Đào tạo</w:t>
      </w:r>
      <w:r w:rsidR="008371E2">
        <w:rPr>
          <w:sz w:val="28"/>
          <w:szCs w:val="28"/>
        </w:rPr>
        <w:t xml:space="preserve"> </w:t>
      </w:r>
      <w:r w:rsidR="00800006" w:rsidRPr="004667B7">
        <w:rPr>
          <w:sz w:val="28"/>
          <w:szCs w:val="28"/>
        </w:rPr>
        <w:t xml:space="preserve">bằng văn bản cứng (có ký, đóng dấu xác nhận </w:t>
      </w:r>
      <w:r w:rsidR="00800006" w:rsidRPr="004667B7">
        <w:rPr>
          <w:sz w:val="28"/>
          <w:szCs w:val="28"/>
          <w:lang w:val="vi-VN"/>
        </w:rPr>
        <w:t>của ban giám hiệu)</w:t>
      </w:r>
      <w:r w:rsidR="00800006" w:rsidRPr="004667B7">
        <w:rPr>
          <w:sz w:val="28"/>
          <w:szCs w:val="28"/>
        </w:rPr>
        <w:t xml:space="preserve"> và File mềm (USB) </w:t>
      </w:r>
      <w:r w:rsidR="007F7E13">
        <w:rPr>
          <w:sz w:val="28"/>
          <w:szCs w:val="28"/>
        </w:rPr>
        <w:t xml:space="preserve">chậm nhất </w:t>
      </w:r>
      <w:r w:rsidR="00786682">
        <w:rPr>
          <w:b/>
          <w:sz w:val="28"/>
          <w:szCs w:val="28"/>
        </w:rPr>
        <w:t>ngày 1</w:t>
      </w:r>
      <w:r w:rsidR="005619B8">
        <w:rPr>
          <w:b/>
          <w:sz w:val="28"/>
          <w:szCs w:val="28"/>
        </w:rPr>
        <w:t>8</w:t>
      </w:r>
      <w:r w:rsidR="00081609">
        <w:rPr>
          <w:b/>
          <w:sz w:val="28"/>
          <w:szCs w:val="28"/>
        </w:rPr>
        <w:t>/4</w:t>
      </w:r>
      <w:r w:rsidR="00800006" w:rsidRPr="00024A0F">
        <w:rPr>
          <w:b/>
          <w:sz w:val="28"/>
          <w:szCs w:val="28"/>
        </w:rPr>
        <w:t>/201</w:t>
      </w:r>
      <w:r w:rsidR="00D348EB">
        <w:rPr>
          <w:b/>
          <w:sz w:val="28"/>
          <w:szCs w:val="28"/>
        </w:rPr>
        <w:t>8</w:t>
      </w:r>
      <w:r w:rsidR="00800006">
        <w:rPr>
          <w:sz w:val="28"/>
          <w:szCs w:val="28"/>
        </w:rPr>
        <w:t>.</w:t>
      </w:r>
    </w:p>
    <w:p w:rsidR="00800006" w:rsidRDefault="00800006" w:rsidP="00800006">
      <w:pPr>
        <w:pStyle w:val="BodyTextIndent2"/>
        <w:spacing w:before="120" w:after="120"/>
        <w:ind w:left="0" w:firstLine="709"/>
        <w:jc w:val="both"/>
        <w:rPr>
          <w:sz w:val="28"/>
          <w:szCs w:val="28"/>
        </w:rPr>
      </w:pPr>
      <w:r>
        <w:rPr>
          <w:sz w:val="28"/>
          <w:szCs w:val="28"/>
        </w:rPr>
        <w:t xml:space="preserve">+ Ban Giám hiệu nhận đề kiểm tra chính thức tại phòng Giáo dục và Đào tạo </w:t>
      </w:r>
      <w:r w:rsidR="0038639C">
        <w:rPr>
          <w:b/>
          <w:sz w:val="28"/>
          <w:szCs w:val="28"/>
        </w:rPr>
        <w:t>ngày 0</w:t>
      </w:r>
      <w:r w:rsidR="00843390">
        <w:rPr>
          <w:b/>
          <w:sz w:val="28"/>
          <w:szCs w:val="28"/>
        </w:rPr>
        <w:t>7</w:t>
      </w:r>
      <w:r w:rsidR="004E44BE" w:rsidRPr="004E44BE">
        <w:rPr>
          <w:b/>
          <w:sz w:val="28"/>
          <w:szCs w:val="28"/>
        </w:rPr>
        <w:t>/5/2018</w:t>
      </w:r>
      <w:r>
        <w:rPr>
          <w:sz w:val="28"/>
          <w:szCs w:val="28"/>
        </w:rPr>
        <w:t>, tuyệt đối không cử người nhận thay.</w:t>
      </w:r>
    </w:p>
    <w:p w:rsidR="0041609B" w:rsidRDefault="00800006" w:rsidP="00800006">
      <w:pPr>
        <w:pStyle w:val="BodyTextIndent2"/>
        <w:spacing w:before="120" w:after="120"/>
        <w:ind w:left="0" w:firstLine="709"/>
        <w:jc w:val="both"/>
        <w:rPr>
          <w:sz w:val="28"/>
          <w:szCs w:val="28"/>
        </w:rPr>
      </w:pPr>
      <w:r>
        <w:rPr>
          <w:sz w:val="28"/>
          <w:szCs w:val="28"/>
        </w:rPr>
        <w:t>+ Chuẩn bị cơ sở vật chất, các điều kiện đảm bảo tổ chức tốt kiểm tra Học kỳ I</w:t>
      </w:r>
      <w:r w:rsidR="00D348EB">
        <w:rPr>
          <w:sz w:val="28"/>
          <w:szCs w:val="28"/>
        </w:rPr>
        <w:t>I</w:t>
      </w:r>
      <w:r w:rsidR="008371E2">
        <w:rPr>
          <w:sz w:val="28"/>
          <w:szCs w:val="28"/>
        </w:rPr>
        <w:t xml:space="preserve"> năm học 2017-2018</w:t>
      </w:r>
      <w:r>
        <w:rPr>
          <w:sz w:val="28"/>
          <w:szCs w:val="28"/>
        </w:rPr>
        <w:t xml:space="preserve"> theo Hướng dẫn của Phòng </w:t>
      </w:r>
      <w:r w:rsidR="0077434F">
        <w:rPr>
          <w:sz w:val="28"/>
          <w:szCs w:val="28"/>
        </w:rPr>
        <w:t>GD&amp;ĐT</w:t>
      </w:r>
      <w:r>
        <w:rPr>
          <w:sz w:val="28"/>
          <w:szCs w:val="28"/>
        </w:rPr>
        <w:t xml:space="preserve">; </w:t>
      </w:r>
      <w:r w:rsidR="0077434F">
        <w:rPr>
          <w:sz w:val="28"/>
          <w:szCs w:val="28"/>
        </w:rPr>
        <w:t>t</w:t>
      </w:r>
      <w:r>
        <w:rPr>
          <w:sz w:val="28"/>
          <w:szCs w:val="28"/>
        </w:rPr>
        <w:t xml:space="preserve">ập huấn công tác coi kiểm tra. </w:t>
      </w:r>
    </w:p>
    <w:p w:rsidR="00C16A92" w:rsidRDefault="0041609B" w:rsidP="00C16A92">
      <w:pPr>
        <w:pStyle w:val="BodyTextIndent2"/>
        <w:spacing w:before="120" w:after="120"/>
        <w:ind w:left="0" w:firstLine="709"/>
        <w:jc w:val="both"/>
        <w:rPr>
          <w:b/>
          <w:sz w:val="28"/>
          <w:szCs w:val="28"/>
        </w:rPr>
      </w:pPr>
      <w:r>
        <w:rPr>
          <w:sz w:val="28"/>
          <w:szCs w:val="28"/>
        </w:rPr>
        <w:t>+ S</w:t>
      </w:r>
      <w:r w:rsidR="00800006">
        <w:rPr>
          <w:sz w:val="28"/>
          <w:szCs w:val="28"/>
        </w:rPr>
        <w:t xml:space="preserve">au khi kiểm tra các đơn vị khẩn trương thống kê </w:t>
      </w:r>
      <w:r>
        <w:rPr>
          <w:sz w:val="28"/>
          <w:szCs w:val="28"/>
        </w:rPr>
        <w:t xml:space="preserve">các </w:t>
      </w:r>
      <w:r w:rsidR="00800006">
        <w:rPr>
          <w:sz w:val="28"/>
          <w:szCs w:val="28"/>
        </w:rPr>
        <w:t>báo cáo</w:t>
      </w:r>
      <w:r>
        <w:rPr>
          <w:sz w:val="28"/>
          <w:szCs w:val="28"/>
        </w:rPr>
        <w:t xml:space="preserve"> năm học 2017-2018</w:t>
      </w:r>
      <w:r w:rsidR="00800006">
        <w:rPr>
          <w:sz w:val="28"/>
          <w:szCs w:val="28"/>
        </w:rPr>
        <w:t xml:space="preserve"> (mẫu đính kèm) </w:t>
      </w:r>
      <w:r>
        <w:rPr>
          <w:sz w:val="28"/>
          <w:szCs w:val="28"/>
        </w:rPr>
        <w:t xml:space="preserve">và </w:t>
      </w:r>
      <w:r w:rsidRPr="0041609B">
        <w:rPr>
          <w:sz w:val="28"/>
        </w:rPr>
        <w:t>Báo cáo công tác thẩm định Biên soạn và quản lý đề kiểm tra của đơn vị theo Công văn số 188/PGDĐT-THCS,</w:t>
      </w:r>
      <w:r>
        <w:rPr>
          <w:sz w:val="28"/>
        </w:rPr>
        <w:t xml:space="preserve"> ngày 05 tháng 10 năm 2015 của p</w:t>
      </w:r>
      <w:r w:rsidRPr="0041609B">
        <w:rPr>
          <w:sz w:val="28"/>
        </w:rPr>
        <w:t>hòng Giáo dục và Đào tạo về việc Hướng dẫn Biên soạn và quản lý đề kiểm tra 1 tiết trở lên tại các trường học;</w:t>
      </w:r>
      <w:r w:rsidRPr="0041609B">
        <w:rPr>
          <w:sz w:val="28"/>
          <w:lang w:val="vi-VN"/>
        </w:rPr>
        <w:t xml:space="preserve"> Báo cáo và biên bản kiểm tra dạy thêm học thêm trong nhà trường </w:t>
      </w:r>
      <w:r w:rsidRPr="0041609B">
        <w:rPr>
          <w:sz w:val="28"/>
        </w:rPr>
        <w:t>h</w:t>
      </w:r>
      <w:r w:rsidRPr="0041609B">
        <w:rPr>
          <w:sz w:val="28"/>
          <w:lang w:val="vi-VN"/>
        </w:rPr>
        <w:t xml:space="preserve">ọc kỳ </w:t>
      </w:r>
      <w:r w:rsidRPr="0041609B">
        <w:rPr>
          <w:sz w:val="28"/>
        </w:rPr>
        <w:t>2</w:t>
      </w:r>
      <w:r w:rsidRPr="0041609B">
        <w:rPr>
          <w:sz w:val="28"/>
          <w:lang w:val="vi-VN"/>
        </w:rPr>
        <w:t xml:space="preserve"> (</w:t>
      </w:r>
      <w:r w:rsidRPr="0041609B">
        <w:rPr>
          <w:sz w:val="28"/>
        </w:rPr>
        <w:t>đối với</w:t>
      </w:r>
      <w:r w:rsidRPr="0041609B">
        <w:rPr>
          <w:sz w:val="28"/>
          <w:lang w:val="vi-VN"/>
        </w:rPr>
        <w:t xml:space="preserve"> các trường có tổ chức </w:t>
      </w:r>
      <w:r w:rsidRPr="0041609B">
        <w:rPr>
          <w:sz w:val="28"/>
        </w:rPr>
        <w:t>DTHT</w:t>
      </w:r>
      <w:r w:rsidRPr="0041609B">
        <w:rPr>
          <w:sz w:val="28"/>
          <w:lang w:val="vi-VN"/>
        </w:rPr>
        <w:t>)</w:t>
      </w:r>
      <w:r>
        <w:rPr>
          <w:sz w:val="28"/>
        </w:rPr>
        <w:t xml:space="preserve"> </w:t>
      </w:r>
      <w:r w:rsidR="008371E2">
        <w:rPr>
          <w:sz w:val="28"/>
          <w:szCs w:val="28"/>
        </w:rPr>
        <w:t xml:space="preserve">gửi </w:t>
      </w:r>
      <w:r w:rsidR="008F1812">
        <w:rPr>
          <w:sz w:val="28"/>
          <w:szCs w:val="28"/>
        </w:rPr>
        <w:t>về p</w:t>
      </w:r>
      <w:r w:rsidR="00800006">
        <w:rPr>
          <w:sz w:val="28"/>
          <w:szCs w:val="28"/>
        </w:rPr>
        <w:t>hòng</w:t>
      </w:r>
      <w:r w:rsidR="008F1812">
        <w:rPr>
          <w:sz w:val="28"/>
          <w:szCs w:val="28"/>
        </w:rPr>
        <w:t xml:space="preserve"> Giáo dục và Đào tạo</w:t>
      </w:r>
      <w:r w:rsidR="008371E2">
        <w:rPr>
          <w:sz w:val="28"/>
          <w:szCs w:val="28"/>
        </w:rPr>
        <w:t xml:space="preserve"> </w:t>
      </w:r>
      <w:r w:rsidR="008F1812">
        <w:rPr>
          <w:sz w:val="28"/>
          <w:szCs w:val="28"/>
        </w:rPr>
        <w:t xml:space="preserve">(qua </w:t>
      </w:r>
      <w:r w:rsidR="008371E2">
        <w:rPr>
          <w:sz w:val="28"/>
          <w:szCs w:val="28"/>
        </w:rPr>
        <w:t>Bộ phận c</w:t>
      </w:r>
      <w:r w:rsidR="00800006">
        <w:rPr>
          <w:sz w:val="28"/>
          <w:szCs w:val="28"/>
        </w:rPr>
        <w:t>huyên môn THCS)</w:t>
      </w:r>
      <w:r w:rsidR="0077434F">
        <w:rPr>
          <w:sz w:val="28"/>
          <w:szCs w:val="28"/>
        </w:rPr>
        <w:t xml:space="preserve"> chậm nhất vào </w:t>
      </w:r>
      <w:r w:rsidR="00843390">
        <w:rPr>
          <w:b/>
          <w:sz w:val="28"/>
          <w:szCs w:val="28"/>
        </w:rPr>
        <w:t>ngày 19</w:t>
      </w:r>
      <w:bookmarkStart w:id="0" w:name="_GoBack"/>
      <w:bookmarkEnd w:id="0"/>
      <w:r w:rsidR="00800006" w:rsidRPr="00024A0F">
        <w:rPr>
          <w:b/>
          <w:sz w:val="28"/>
          <w:szCs w:val="28"/>
        </w:rPr>
        <w:t>/</w:t>
      </w:r>
      <w:r w:rsidR="00D348EB">
        <w:rPr>
          <w:b/>
          <w:sz w:val="28"/>
          <w:szCs w:val="28"/>
        </w:rPr>
        <w:t>5</w:t>
      </w:r>
      <w:r w:rsidR="00800006" w:rsidRPr="00024A0F">
        <w:rPr>
          <w:b/>
          <w:sz w:val="28"/>
          <w:szCs w:val="28"/>
        </w:rPr>
        <w:t>/201</w:t>
      </w:r>
      <w:r w:rsidR="00D35339">
        <w:rPr>
          <w:b/>
          <w:sz w:val="28"/>
          <w:szCs w:val="28"/>
        </w:rPr>
        <w:t>8</w:t>
      </w:r>
      <w:r w:rsidR="00800006" w:rsidRPr="00024A0F">
        <w:rPr>
          <w:b/>
          <w:sz w:val="28"/>
          <w:szCs w:val="28"/>
        </w:rPr>
        <w:t>.</w:t>
      </w:r>
    </w:p>
    <w:p w:rsidR="008F1812" w:rsidRPr="008A68F8" w:rsidRDefault="00024A0F" w:rsidP="00C16A92">
      <w:pPr>
        <w:pStyle w:val="BodyTextIndent2"/>
        <w:spacing w:before="120" w:after="120"/>
        <w:ind w:left="0" w:firstLine="709"/>
        <w:jc w:val="both"/>
        <w:rPr>
          <w:spacing w:val="-2"/>
          <w:sz w:val="28"/>
        </w:rPr>
      </w:pPr>
      <w:r w:rsidRPr="008A68F8">
        <w:rPr>
          <w:b/>
          <w:spacing w:val="-2"/>
          <w:sz w:val="28"/>
          <w:u w:val="single"/>
        </w:rPr>
        <w:t>Lưu ý</w:t>
      </w:r>
      <w:r w:rsidRPr="008A68F8">
        <w:rPr>
          <w:b/>
          <w:spacing w:val="-2"/>
          <w:sz w:val="28"/>
        </w:rPr>
        <w:t>:</w:t>
      </w:r>
      <w:r w:rsidRPr="008A68F8">
        <w:rPr>
          <w:spacing w:val="-2"/>
          <w:sz w:val="28"/>
        </w:rPr>
        <w:t xml:space="preserve"> </w:t>
      </w:r>
    </w:p>
    <w:p w:rsidR="008F1812" w:rsidRDefault="008F1812" w:rsidP="00C16A92">
      <w:pPr>
        <w:spacing w:after="120"/>
        <w:ind w:firstLine="709"/>
        <w:jc w:val="both"/>
      </w:pPr>
      <w:r>
        <w:rPr>
          <w:spacing w:val="-2"/>
        </w:rPr>
        <w:t xml:space="preserve">- </w:t>
      </w:r>
      <w:r w:rsidR="00024A0F" w:rsidRPr="008F1812">
        <w:rPr>
          <w:spacing w:val="-2"/>
          <w:lang w:val="vi-VN"/>
        </w:rPr>
        <w:t xml:space="preserve">Riêng đối với </w:t>
      </w:r>
      <w:r w:rsidR="00024A0F" w:rsidRPr="008F1812">
        <w:rPr>
          <w:spacing w:val="-2"/>
        </w:rPr>
        <w:t>2</w:t>
      </w:r>
      <w:r w:rsidR="00024A0F" w:rsidRPr="008F1812">
        <w:rPr>
          <w:spacing w:val="-2"/>
          <w:lang w:val="vi-VN"/>
        </w:rPr>
        <w:t xml:space="preserve"> lớp </w:t>
      </w:r>
      <w:r w:rsidR="008371E2" w:rsidRPr="008F1812">
        <w:rPr>
          <w:spacing w:val="-2"/>
        </w:rPr>
        <w:t>8</w:t>
      </w:r>
      <w:r w:rsidR="00024A0F" w:rsidRPr="008F1812">
        <w:rPr>
          <w:spacing w:val="-2"/>
          <w:lang w:val="vi-VN"/>
        </w:rPr>
        <w:t xml:space="preserve"> triển khai Mô hình THM tại trường THCS Trần Đại Nghĩa, nhà trường tự tổ chức ôn tập, kiểm tra và đánh giá học sinh theo </w:t>
      </w:r>
      <w:r w:rsidR="00116C42">
        <w:t>Công văn số 1392</w:t>
      </w:r>
      <w:r w:rsidR="00116C42" w:rsidRPr="008F1812">
        <w:rPr>
          <w:lang w:val="vi-VN"/>
        </w:rPr>
        <w:t>/BGDĐT- GDTrH</w:t>
      </w:r>
      <w:r w:rsidR="00116C42">
        <w:t xml:space="preserve"> ngày 05/4/2017 của Bộ Giáo dục và Đào tạo về việc hướng dẫn thực hiện một số quy định tại Công văn số 4669</w:t>
      </w:r>
      <w:r w:rsidR="00116C42" w:rsidRPr="008F1812">
        <w:rPr>
          <w:lang w:val="vi-VN"/>
        </w:rPr>
        <w:t>/BGDĐT- GDTrH</w:t>
      </w:r>
      <w:r w:rsidR="00116C42">
        <w:t>, ngày 10/9/2015 của Bộ Giáo dục và Đào tạo về việc đánh giá học sinh THCS mô hình trường học mới.</w:t>
      </w:r>
    </w:p>
    <w:p w:rsidR="00024A0F" w:rsidRPr="008F1812" w:rsidRDefault="008F1812" w:rsidP="00C16A92">
      <w:pPr>
        <w:spacing w:after="120"/>
        <w:jc w:val="both"/>
        <w:rPr>
          <w:spacing w:val="-2"/>
        </w:rPr>
      </w:pPr>
      <w:r>
        <w:tab/>
        <w:t>- Nội dung đề kiểm tra đối với các môn của trường ra tuyệt đối không</w:t>
      </w:r>
      <w:r w:rsidR="008A68F8">
        <w:t xml:space="preserve"> vượt ngoài phạm vi giới hạn </w:t>
      </w:r>
      <w:r>
        <w:t>Đề cương ôn tập</w:t>
      </w:r>
      <w:r w:rsidR="008A68F8">
        <w:t xml:space="preserve"> của phòng Giáo dục và Đào tạo</w:t>
      </w:r>
      <w:r>
        <w:t>.</w:t>
      </w:r>
      <w:r w:rsidR="00116C42">
        <w:t xml:space="preserve"> </w:t>
      </w:r>
    </w:p>
    <w:p w:rsidR="00800006" w:rsidRPr="00F75256" w:rsidRDefault="00800006" w:rsidP="00C16A92">
      <w:pPr>
        <w:spacing w:after="120"/>
        <w:ind w:firstLine="709"/>
        <w:jc w:val="both"/>
      </w:pPr>
      <w:r w:rsidRPr="000B4894">
        <w:rPr>
          <w:lang w:val="vi-VN"/>
        </w:rPr>
        <w:t xml:space="preserve">Đây là kỳ kiểm tra qui mô toàn </w:t>
      </w:r>
      <w:r w:rsidRPr="00E0626B">
        <w:rPr>
          <w:lang w:val="vi-VN"/>
        </w:rPr>
        <w:t>t</w:t>
      </w:r>
      <w:r>
        <w:rPr>
          <w:lang w:val="vi-VN"/>
        </w:rPr>
        <w:t>hị xã</w:t>
      </w:r>
      <w:r w:rsidRPr="000B4894">
        <w:rPr>
          <w:lang w:val="vi-VN"/>
        </w:rPr>
        <w:t xml:space="preserve"> do đó các đơn vị phải tuân thủ tuyệt đối lịch </w:t>
      </w:r>
      <w:r w:rsidRPr="00E03161">
        <w:rPr>
          <w:lang w:val="vi-VN"/>
        </w:rPr>
        <w:t>kiểm tra</w:t>
      </w:r>
      <w:r>
        <w:rPr>
          <w:lang w:val="vi-VN"/>
        </w:rPr>
        <w:t>, thủ tr</w:t>
      </w:r>
      <w:r w:rsidRPr="00433666">
        <w:rPr>
          <w:lang w:val="vi-VN"/>
        </w:rPr>
        <w:t>ưở</w:t>
      </w:r>
      <w:r w:rsidRPr="000B4894">
        <w:rPr>
          <w:lang w:val="vi-VN"/>
        </w:rPr>
        <w:t>ng đơn vị hoàn toàn chịu trách nhiệm về việc tổ chức kiểm tra</w:t>
      </w:r>
      <w:r w:rsidRPr="00EA4AA5">
        <w:rPr>
          <w:lang w:val="vi-VN"/>
        </w:rPr>
        <w:t>, chấm trả bài, báo cáo và những vấn đề khác có liên quan</w:t>
      </w:r>
      <w:r w:rsidRPr="000B4894">
        <w:rPr>
          <w:lang w:val="vi-VN"/>
        </w:rPr>
        <w:t xml:space="preserve"> của đơn vị mình</w:t>
      </w:r>
      <w:r w:rsidRPr="00EA4AA5">
        <w:rPr>
          <w:lang w:val="vi-VN"/>
        </w:rPr>
        <w:t>.</w:t>
      </w:r>
    </w:p>
    <w:p w:rsidR="00800006" w:rsidRPr="000F3899" w:rsidRDefault="00800006" w:rsidP="00800006">
      <w:pPr>
        <w:spacing w:before="120" w:after="120"/>
        <w:ind w:firstLine="709"/>
        <w:jc w:val="both"/>
        <w:rPr>
          <w:lang w:val="vi-VN"/>
        </w:rPr>
      </w:pPr>
      <w:r w:rsidRPr="00EA4AA5">
        <w:rPr>
          <w:lang w:val="vi-VN"/>
        </w:rPr>
        <w:lastRenderedPageBreak/>
        <w:t xml:space="preserve">Trên đây là Hướng dẫn kiểm tra Học kỳ </w:t>
      </w:r>
      <w:r w:rsidR="00D348EB">
        <w:t>2</w:t>
      </w:r>
      <w:r w:rsidR="00D35339">
        <w:rPr>
          <w:lang w:val="vi-VN"/>
        </w:rPr>
        <w:t xml:space="preserve"> năm học 201</w:t>
      </w:r>
      <w:r w:rsidR="00D35339">
        <w:t>7</w:t>
      </w:r>
      <w:r w:rsidR="0077434F">
        <w:t>-</w:t>
      </w:r>
      <w:r w:rsidRPr="00EA4AA5">
        <w:rPr>
          <w:lang w:val="vi-VN"/>
        </w:rPr>
        <w:t>201</w:t>
      </w:r>
      <w:r w:rsidR="00D35339">
        <w:t>8</w:t>
      </w:r>
      <w:r w:rsidRPr="00EA4AA5">
        <w:rPr>
          <w:lang w:val="vi-VN"/>
        </w:rPr>
        <w:t xml:space="preserve">, </w:t>
      </w:r>
      <w:r w:rsidR="0077434F">
        <w:t>p</w:t>
      </w:r>
      <w:r w:rsidRPr="00EA4AA5">
        <w:rPr>
          <w:lang w:val="vi-VN"/>
        </w:rPr>
        <w:t xml:space="preserve">hòng Giáo dục và Đào tạo yêu cầu </w:t>
      </w:r>
      <w:r w:rsidRPr="000B4894">
        <w:rPr>
          <w:lang w:val="vi-VN"/>
        </w:rPr>
        <w:t>Hiệu trưởng c</w:t>
      </w:r>
      <w:r>
        <w:rPr>
          <w:lang w:val="vi-VN"/>
        </w:rPr>
        <w:t>ác trường THCS</w:t>
      </w:r>
      <w:r w:rsidRPr="00E0626B">
        <w:rPr>
          <w:lang w:val="vi-VN"/>
        </w:rPr>
        <w:t>, trường TH-THCS Đinh Núp</w:t>
      </w:r>
      <w:r w:rsidR="00D35339">
        <w:rPr>
          <w:lang w:val="vi-VN"/>
        </w:rPr>
        <w:t xml:space="preserve"> và trường PTDT</w:t>
      </w:r>
      <w:r>
        <w:rPr>
          <w:lang w:val="vi-VN"/>
        </w:rPr>
        <w:t>N</w:t>
      </w:r>
      <w:r w:rsidR="00D35339">
        <w:t>T-THCS</w:t>
      </w:r>
      <w:r w:rsidRPr="00E0626B">
        <w:rPr>
          <w:lang w:val="vi-VN"/>
        </w:rPr>
        <w:t xml:space="preserve"> Buôn Hồ</w:t>
      </w:r>
      <w:r w:rsidRPr="00246545">
        <w:rPr>
          <w:lang w:val="vi-VN"/>
        </w:rPr>
        <w:t xml:space="preserve"> tổ chức quán triệt nội dung Công văn trong toàn thể </w:t>
      </w:r>
      <w:r w:rsidR="0077434F">
        <w:rPr>
          <w:lang w:val="vi-VN"/>
        </w:rPr>
        <w:t xml:space="preserve">Hội đồng sư phạm nhà trường; </w:t>
      </w:r>
      <w:r w:rsidR="0077434F">
        <w:t>đ</w:t>
      </w:r>
      <w:r w:rsidRPr="00246545">
        <w:rPr>
          <w:lang w:val="vi-VN"/>
        </w:rPr>
        <w:t>ồng thời lập kế hoạch</w:t>
      </w:r>
      <w:r>
        <w:rPr>
          <w:lang w:val="vi-VN"/>
        </w:rPr>
        <w:t xml:space="preserve"> cụ thể để chỉ đạo đơn vị </w:t>
      </w:r>
      <w:r>
        <w:t xml:space="preserve">triển khai thực hiện </w:t>
      </w:r>
      <w:r w:rsidRPr="00246545">
        <w:rPr>
          <w:lang w:val="vi-VN"/>
        </w:rPr>
        <w:t xml:space="preserve">đạt hiệu quả cao nhất. </w:t>
      </w:r>
      <w:r w:rsidRPr="000B4894">
        <w:rPr>
          <w:lang w:val="vi-VN"/>
        </w:rPr>
        <w:t xml:space="preserve">Trong quá trình thực hiện, nếu có khó khăn, vướng mắc cần báo cáo kịp thời về </w:t>
      </w:r>
      <w:r w:rsidRPr="0074426C">
        <w:rPr>
          <w:lang w:val="vi-VN"/>
        </w:rPr>
        <w:t>phòng Giáo dục và Đào tạo</w:t>
      </w:r>
      <w:r>
        <w:rPr>
          <w:lang w:val="vi-VN"/>
        </w:rPr>
        <w:t xml:space="preserve"> để </w:t>
      </w:r>
      <w:r w:rsidRPr="00433666">
        <w:rPr>
          <w:lang w:val="vi-VN"/>
        </w:rPr>
        <w:t>được hướng dẫn</w:t>
      </w:r>
      <w:r>
        <w:rPr>
          <w:lang w:val="vi-VN"/>
        </w:rPr>
        <w:t xml:space="preserve"> giải quyết.</w:t>
      </w:r>
      <w:r w:rsidRPr="00246545">
        <w:rPr>
          <w:sz w:val="26"/>
          <w:szCs w:val="26"/>
          <w:lang w:val="vi-VN"/>
        </w:rPr>
        <w:t>/.</w:t>
      </w:r>
      <w:r w:rsidRPr="000F3899">
        <w:rPr>
          <w:lang w:val="vi-VN"/>
        </w:rPr>
        <w:t xml:space="preserve">                                                         </w:t>
      </w:r>
    </w:p>
    <w:p w:rsidR="009C632B" w:rsidRPr="000B4894" w:rsidRDefault="009C632B" w:rsidP="009C632B">
      <w:pPr>
        <w:pStyle w:val="BodyText"/>
        <w:ind w:left="4320" w:firstLine="720"/>
        <w:jc w:val="both"/>
        <w:rPr>
          <w:b/>
          <w:bCs/>
          <w:sz w:val="28"/>
          <w:szCs w:val="28"/>
          <w:lang w:val="vi-VN"/>
        </w:rPr>
      </w:pPr>
      <w:r w:rsidRPr="000B4894">
        <w:rPr>
          <w:sz w:val="28"/>
          <w:szCs w:val="28"/>
          <w:lang w:val="vi-VN"/>
        </w:rPr>
        <w:t xml:space="preserve">     </w:t>
      </w:r>
      <w:r w:rsidRPr="00200C3D">
        <w:rPr>
          <w:sz w:val="28"/>
          <w:szCs w:val="28"/>
          <w:lang w:val="vi-VN"/>
        </w:rPr>
        <w:tab/>
      </w:r>
      <w:r w:rsidRPr="00DD0506">
        <w:rPr>
          <w:b/>
          <w:sz w:val="28"/>
          <w:szCs w:val="28"/>
          <w:lang w:val="vi-VN"/>
        </w:rPr>
        <w:t>KT</w:t>
      </w:r>
      <w:r w:rsidRPr="00DD0506">
        <w:rPr>
          <w:sz w:val="28"/>
          <w:szCs w:val="28"/>
          <w:lang w:val="vi-VN"/>
        </w:rPr>
        <w:t>.</w:t>
      </w:r>
      <w:r>
        <w:rPr>
          <w:sz w:val="28"/>
          <w:szCs w:val="28"/>
        </w:rPr>
        <w:t xml:space="preserve"> </w:t>
      </w:r>
      <w:r>
        <w:rPr>
          <w:b/>
          <w:bCs/>
          <w:sz w:val="28"/>
          <w:szCs w:val="28"/>
          <w:lang w:val="vi-VN"/>
        </w:rPr>
        <w:t>TRƯỞNG PHÒNG</w:t>
      </w:r>
    </w:p>
    <w:p w:rsidR="009C632B" w:rsidRPr="00DD0506" w:rsidRDefault="009C632B" w:rsidP="009C632B">
      <w:pPr>
        <w:tabs>
          <w:tab w:val="left" w:pos="720"/>
          <w:tab w:val="left" w:pos="1440"/>
          <w:tab w:val="left" w:pos="2160"/>
          <w:tab w:val="left" w:pos="2880"/>
          <w:tab w:val="left" w:pos="3600"/>
          <w:tab w:val="left" w:pos="4320"/>
          <w:tab w:val="left" w:pos="5040"/>
          <w:tab w:val="left" w:pos="6360"/>
        </w:tabs>
        <w:ind w:left="-561" w:firstLine="567"/>
        <w:rPr>
          <w:b/>
          <w:lang w:val="vi-VN"/>
        </w:rPr>
      </w:pPr>
      <w:r w:rsidRPr="000C614E">
        <w:rPr>
          <w:b/>
          <w:bCs/>
          <w:i/>
          <w:iCs/>
          <w:sz w:val="24"/>
          <w:szCs w:val="24"/>
          <w:lang w:val="vi-VN"/>
        </w:rPr>
        <w:t>Nơi nhận:</w:t>
      </w:r>
      <w:r w:rsidRPr="000C614E">
        <w:rPr>
          <w:b/>
          <w:bCs/>
          <w:i/>
          <w:iCs/>
          <w:sz w:val="24"/>
          <w:szCs w:val="24"/>
          <w:lang w:val="vi-VN"/>
        </w:rPr>
        <w:tab/>
      </w:r>
      <w:r w:rsidRPr="000C614E">
        <w:rPr>
          <w:b/>
          <w:bCs/>
          <w:i/>
          <w:iCs/>
          <w:sz w:val="24"/>
          <w:szCs w:val="24"/>
          <w:lang w:val="vi-VN"/>
        </w:rPr>
        <w:tab/>
      </w:r>
      <w:r w:rsidRPr="000C614E">
        <w:rPr>
          <w:b/>
          <w:bCs/>
          <w:i/>
          <w:iCs/>
          <w:sz w:val="24"/>
          <w:szCs w:val="24"/>
          <w:lang w:val="vi-VN"/>
        </w:rPr>
        <w:tab/>
      </w:r>
      <w:r w:rsidRPr="000C614E">
        <w:rPr>
          <w:b/>
          <w:bCs/>
          <w:i/>
          <w:iCs/>
          <w:sz w:val="24"/>
          <w:szCs w:val="24"/>
          <w:lang w:val="vi-VN"/>
        </w:rPr>
        <w:tab/>
      </w:r>
      <w:r w:rsidRPr="000C614E">
        <w:rPr>
          <w:b/>
          <w:bCs/>
          <w:i/>
          <w:iCs/>
          <w:sz w:val="24"/>
          <w:szCs w:val="24"/>
          <w:lang w:val="vi-VN"/>
        </w:rPr>
        <w:tab/>
      </w:r>
      <w:r w:rsidRPr="000C614E">
        <w:rPr>
          <w:b/>
          <w:bCs/>
          <w:i/>
          <w:iCs/>
          <w:sz w:val="24"/>
          <w:szCs w:val="24"/>
          <w:lang w:val="vi-VN"/>
        </w:rPr>
        <w:tab/>
      </w:r>
      <w:r w:rsidRPr="00DD0506">
        <w:rPr>
          <w:b/>
          <w:bCs/>
          <w:i/>
          <w:iCs/>
          <w:lang w:val="vi-VN"/>
        </w:rPr>
        <w:t xml:space="preserve">         </w:t>
      </w:r>
      <w:r w:rsidRPr="00DD0506">
        <w:rPr>
          <w:b/>
          <w:bCs/>
          <w:iCs/>
          <w:lang w:val="vi-VN"/>
        </w:rPr>
        <w:t>PHÓ TRƯỞNG PHÒNG</w:t>
      </w:r>
    </w:p>
    <w:p w:rsidR="009C632B" w:rsidRPr="008371E2" w:rsidRDefault="009C632B" w:rsidP="009C632B">
      <w:pPr>
        <w:tabs>
          <w:tab w:val="left" w:pos="7215"/>
        </w:tabs>
        <w:ind w:left="-561" w:firstLine="567"/>
        <w:rPr>
          <w:sz w:val="22"/>
          <w:szCs w:val="20"/>
        </w:rPr>
      </w:pPr>
      <w:r w:rsidRPr="00DD3F7E">
        <w:rPr>
          <w:sz w:val="22"/>
          <w:szCs w:val="20"/>
          <w:lang w:val="es-ES"/>
        </w:rPr>
        <w:t xml:space="preserve">- </w:t>
      </w:r>
      <w:r w:rsidRPr="00DD3F7E">
        <w:rPr>
          <w:sz w:val="22"/>
          <w:szCs w:val="20"/>
          <w:lang w:val="vi-VN"/>
        </w:rPr>
        <w:t xml:space="preserve">Như kính gửi;                                                                                                          </w:t>
      </w:r>
    </w:p>
    <w:p w:rsidR="009C632B" w:rsidRPr="00B4314A" w:rsidRDefault="009C632B" w:rsidP="009C632B">
      <w:pPr>
        <w:tabs>
          <w:tab w:val="left" w:pos="7215"/>
        </w:tabs>
        <w:ind w:left="6"/>
      </w:pPr>
      <w:r w:rsidRPr="00DD3F7E">
        <w:rPr>
          <w:sz w:val="22"/>
          <w:szCs w:val="20"/>
          <w:lang w:val="es-ES"/>
        </w:rPr>
        <w:t>- Lưu: V</w:t>
      </w:r>
      <w:r w:rsidRPr="00DD3F7E">
        <w:rPr>
          <w:sz w:val="22"/>
          <w:szCs w:val="20"/>
          <w:lang w:val="vi-VN"/>
        </w:rPr>
        <w:t>T, THCS</w:t>
      </w:r>
      <w:r w:rsidRPr="000C614E">
        <w:rPr>
          <w:lang w:val="es-ES"/>
        </w:rPr>
        <w:t>.</w:t>
      </w:r>
      <w:r w:rsidRPr="000C614E">
        <w:rPr>
          <w:lang w:val="vi-VN"/>
        </w:rPr>
        <w:t xml:space="preserve">     </w:t>
      </w:r>
      <w:r w:rsidRPr="00FE724E">
        <w:rPr>
          <w:lang w:val="vi-VN"/>
        </w:rPr>
        <w:t xml:space="preserve">                                                                   </w:t>
      </w:r>
      <w:r w:rsidR="00B4314A">
        <w:t>(Đã ký)</w:t>
      </w:r>
    </w:p>
    <w:p w:rsidR="008371E2" w:rsidRPr="008371E2" w:rsidRDefault="009C632B" w:rsidP="009C632B">
      <w:pPr>
        <w:tabs>
          <w:tab w:val="left" w:pos="0"/>
        </w:tabs>
        <w:ind w:left="6"/>
      </w:pPr>
      <w:r w:rsidRPr="00FE724E">
        <w:rPr>
          <w:lang w:val="vi-VN"/>
        </w:rPr>
        <w:tab/>
      </w:r>
      <w:r w:rsidRPr="00FE724E">
        <w:rPr>
          <w:lang w:val="vi-VN"/>
        </w:rPr>
        <w:tab/>
      </w:r>
      <w:r w:rsidRPr="00FE724E">
        <w:rPr>
          <w:lang w:val="vi-VN"/>
        </w:rPr>
        <w:tab/>
      </w:r>
      <w:r w:rsidRPr="00FE724E">
        <w:rPr>
          <w:lang w:val="vi-VN"/>
        </w:rPr>
        <w:tab/>
      </w:r>
      <w:r w:rsidRPr="00FE724E">
        <w:rPr>
          <w:lang w:val="vi-VN"/>
        </w:rPr>
        <w:tab/>
      </w:r>
      <w:r w:rsidRPr="00FE724E">
        <w:rPr>
          <w:lang w:val="vi-VN"/>
        </w:rPr>
        <w:tab/>
      </w:r>
      <w:r w:rsidRPr="00FE724E">
        <w:rPr>
          <w:lang w:val="vi-VN"/>
        </w:rPr>
        <w:tab/>
      </w:r>
      <w:r w:rsidRPr="00FE724E">
        <w:rPr>
          <w:lang w:val="vi-VN"/>
        </w:rPr>
        <w:tab/>
        <w:t xml:space="preserve">     </w:t>
      </w:r>
    </w:p>
    <w:p w:rsidR="009C632B" w:rsidRPr="00DD3F7E" w:rsidRDefault="00024A0F" w:rsidP="009C632B">
      <w:pPr>
        <w:tabs>
          <w:tab w:val="left" w:pos="0"/>
        </w:tabs>
        <w:ind w:left="6"/>
        <w:rPr>
          <w:b/>
        </w:rPr>
      </w:pPr>
      <w:r>
        <w:tab/>
      </w:r>
      <w:r>
        <w:tab/>
      </w:r>
      <w:r>
        <w:tab/>
      </w:r>
      <w:r>
        <w:tab/>
      </w:r>
      <w:r>
        <w:tab/>
      </w:r>
      <w:r>
        <w:tab/>
      </w:r>
      <w:r>
        <w:tab/>
      </w:r>
      <w:r>
        <w:tab/>
        <w:t xml:space="preserve">   </w:t>
      </w:r>
      <w:r w:rsidR="009C632B" w:rsidRPr="00FE724E">
        <w:rPr>
          <w:lang w:val="vi-VN"/>
        </w:rPr>
        <w:t xml:space="preserve"> </w:t>
      </w:r>
      <w:r w:rsidR="009C632B" w:rsidRPr="00DD3F7E">
        <w:rPr>
          <w:b/>
        </w:rPr>
        <w:t>Nguyễn Phỉ Đính</w:t>
      </w:r>
    </w:p>
    <w:p w:rsidR="00A56775" w:rsidRDefault="00A56775"/>
    <w:sectPr w:rsidR="00A56775" w:rsidSect="009C632B">
      <w:footerReference w:type="even" r:id="rId8"/>
      <w:footerReference w:type="default" r:id="rId9"/>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E5E" w:rsidRDefault="00A60E5E">
      <w:r>
        <w:separator/>
      </w:r>
    </w:p>
  </w:endnote>
  <w:endnote w:type="continuationSeparator" w:id="0">
    <w:p w:rsidR="00A60E5E" w:rsidRDefault="00A6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90" w:rsidRDefault="00D060FC" w:rsidP="006D64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0D90" w:rsidRDefault="00A60E5E" w:rsidP="000D0D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90" w:rsidRDefault="00D060FC" w:rsidP="006D64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3390">
      <w:rPr>
        <w:rStyle w:val="PageNumber"/>
        <w:noProof/>
      </w:rPr>
      <w:t>4</w:t>
    </w:r>
    <w:r>
      <w:rPr>
        <w:rStyle w:val="PageNumber"/>
      </w:rPr>
      <w:fldChar w:fldCharType="end"/>
    </w:r>
  </w:p>
  <w:p w:rsidR="000D0D90" w:rsidRDefault="00A60E5E" w:rsidP="000D0D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E5E" w:rsidRDefault="00A60E5E">
      <w:r>
        <w:separator/>
      </w:r>
    </w:p>
  </w:footnote>
  <w:footnote w:type="continuationSeparator" w:id="0">
    <w:p w:rsidR="00A60E5E" w:rsidRDefault="00A60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A5CFC"/>
    <w:multiLevelType w:val="hybridMultilevel"/>
    <w:tmpl w:val="77B4AFB0"/>
    <w:lvl w:ilvl="0" w:tplc="016CF526">
      <w:start w:val="1"/>
      <w:numFmt w:val="bullet"/>
      <w:lvlText w:val="-"/>
      <w:lvlJc w:val="left"/>
      <w:pPr>
        <w:ind w:left="829" w:hanging="360"/>
      </w:pPr>
      <w:rPr>
        <w:rFonts w:ascii="Times New Roman" w:eastAsia="Times New Roman" w:hAnsi="Times New Roman" w:cs="Times New Roman"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2B"/>
    <w:rsid w:val="00024A0F"/>
    <w:rsid w:val="000278C5"/>
    <w:rsid w:val="00081609"/>
    <w:rsid w:val="00097C10"/>
    <w:rsid w:val="000D7D2C"/>
    <w:rsid w:val="00116C42"/>
    <w:rsid w:val="001B1EE7"/>
    <w:rsid w:val="0022716A"/>
    <w:rsid w:val="00234A70"/>
    <w:rsid w:val="0028774A"/>
    <w:rsid w:val="002B565B"/>
    <w:rsid w:val="002C38E1"/>
    <w:rsid w:val="002F1324"/>
    <w:rsid w:val="002F384F"/>
    <w:rsid w:val="0038639C"/>
    <w:rsid w:val="00397C2D"/>
    <w:rsid w:val="003A5E9D"/>
    <w:rsid w:val="0041609B"/>
    <w:rsid w:val="0043445D"/>
    <w:rsid w:val="00435242"/>
    <w:rsid w:val="00473DD6"/>
    <w:rsid w:val="004A6DC4"/>
    <w:rsid w:val="004E0393"/>
    <w:rsid w:val="004E10DC"/>
    <w:rsid w:val="004E44BE"/>
    <w:rsid w:val="005619B8"/>
    <w:rsid w:val="005A4320"/>
    <w:rsid w:val="005E0D3A"/>
    <w:rsid w:val="0065291D"/>
    <w:rsid w:val="00664507"/>
    <w:rsid w:val="00695675"/>
    <w:rsid w:val="00707772"/>
    <w:rsid w:val="00752349"/>
    <w:rsid w:val="0077434F"/>
    <w:rsid w:val="00786682"/>
    <w:rsid w:val="007C7367"/>
    <w:rsid w:val="007F7E13"/>
    <w:rsid w:val="00800006"/>
    <w:rsid w:val="008371E2"/>
    <w:rsid w:val="00843390"/>
    <w:rsid w:val="008A68F8"/>
    <w:rsid w:val="008F1812"/>
    <w:rsid w:val="009C1F70"/>
    <w:rsid w:val="009C2157"/>
    <w:rsid w:val="009C632B"/>
    <w:rsid w:val="00A07DBE"/>
    <w:rsid w:val="00A16C92"/>
    <w:rsid w:val="00A2474A"/>
    <w:rsid w:val="00A265EB"/>
    <w:rsid w:val="00A53549"/>
    <w:rsid w:val="00A56775"/>
    <w:rsid w:val="00A60E5E"/>
    <w:rsid w:val="00A878B1"/>
    <w:rsid w:val="00AB055B"/>
    <w:rsid w:val="00B4314A"/>
    <w:rsid w:val="00BE73BC"/>
    <w:rsid w:val="00C16A92"/>
    <w:rsid w:val="00CD2329"/>
    <w:rsid w:val="00D060FC"/>
    <w:rsid w:val="00D348EB"/>
    <w:rsid w:val="00D35339"/>
    <w:rsid w:val="00D632EB"/>
    <w:rsid w:val="00D65CF1"/>
    <w:rsid w:val="00DD79AF"/>
    <w:rsid w:val="00E1367C"/>
    <w:rsid w:val="00E43F8A"/>
    <w:rsid w:val="00E6155B"/>
    <w:rsid w:val="00E724BD"/>
    <w:rsid w:val="00E800B2"/>
    <w:rsid w:val="00E97EE0"/>
    <w:rsid w:val="00ED3D2E"/>
    <w:rsid w:val="00F268B7"/>
    <w:rsid w:val="00F42F13"/>
    <w:rsid w:val="00F45655"/>
    <w:rsid w:val="00FF1ED2"/>
    <w:rsid w:val="00FF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32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C632B"/>
    <w:pPr>
      <w:ind w:left="720"/>
    </w:pPr>
    <w:rPr>
      <w:sz w:val="24"/>
      <w:szCs w:val="24"/>
    </w:rPr>
  </w:style>
  <w:style w:type="character" w:customStyle="1" w:styleId="BodyTextIndent2Char">
    <w:name w:val="Body Text Indent 2 Char"/>
    <w:basedOn w:val="DefaultParagraphFont"/>
    <w:link w:val="BodyTextIndent2"/>
    <w:rsid w:val="009C632B"/>
    <w:rPr>
      <w:rFonts w:ascii="Times New Roman" w:eastAsia="Times New Roman" w:hAnsi="Times New Roman" w:cs="Times New Roman"/>
      <w:sz w:val="24"/>
      <w:szCs w:val="24"/>
    </w:rPr>
  </w:style>
  <w:style w:type="paragraph" w:styleId="BodyText">
    <w:name w:val="Body Text"/>
    <w:basedOn w:val="Normal"/>
    <w:link w:val="BodyTextChar"/>
    <w:rsid w:val="009C632B"/>
    <w:rPr>
      <w:sz w:val="22"/>
      <w:szCs w:val="22"/>
    </w:rPr>
  </w:style>
  <w:style w:type="character" w:customStyle="1" w:styleId="BodyTextChar">
    <w:name w:val="Body Text Char"/>
    <w:basedOn w:val="DefaultParagraphFont"/>
    <w:link w:val="BodyText"/>
    <w:rsid w:val="009C632B"/>
    <w:rPr>
      <w:rFonts w:ascii="Times New Roman" w:eastAsia="Times New Roman" w:hAnsi="Times New Roman" w:cs="Times New Roman"/>
    </w:rPr>
  </w:style>
  <w:style w:type="paragraph" w:styleId="BodyText2">
    <w:name w:val="Body Text 2"/>
    <w:basedOn w:val="Normal"/>
    <w:link w:val="BodyText2Char"/>
    <w:rsid w:val="009C632B"/>
    <w:pPr>
      <w:jc w:val="both"/>
    </w:pPr>
  </w:style>
  <w:style w:type="character" w:customStyle="1" w:styleId="BodyText2Char">
    <w:name w:val="Body Text 2 Char"/>
    <w:basedOn w:val="DefaultParagraphFont"/>
    <w:link w:val="BodyText2"/>
    <w:rsid w:val="009C632B"/>
    <w:rPr>
      <w:rFonts w:ascii="Times New Roman" w:eastAsia="Times New Roman" w:hAnsi="Times New Roman" w:cs="Times New Roman"/>
      <w:sz w:val="28"/>
      <w:szCs w:val="28"/>
    </w:rPr>
  </w:style>
  <w:style w:type="paragraph" w:styleId="Footer">
    <w:name w:val="footer"/>
    <w:basedOn w:val="Normal"/>
    <w:link w:val="FooterChar"/>
    <w:rsid w:val="009C632B"/>
    <w:pPr>
      <w:tabs>
        <w:tab w:val="center" w:pos="4153"/>
        <w:tab w:val="right" w:pos="8306"/>
      </w:tabs>
    </w:pPr>
  </w:style>
  <w:style w:type="character" w:customStyle="1" w:styleId="FooterChar">
    <w:name w:val="Footer Char"/>
    <w:basedOn w:val="DefaultParagraphFont"/>
    <w:link w:val="Footer"/>
    <w:rsid w:val="009C632B"/>
    <w:rPr>
      <w:rFonts w:ascii="Times New Roman" w:eastAsia="Times New Roman" w:hAnsi="Times New Roman" w:cs="Times New Roman"/>
      <w:sz w:val="28"/>
      <w:szCs w:val="28"/>
    </w:rPr>
  </w:style>
  <w:style w:type="character" w:styleId="PageNumber">
    <w:name w:val="page number"/>
    <w:basedOn w:val="DefaultParagraphFont"/>
    <w:rsid w:val="009C632B"/>
  </w:style>
  <w:style w:type="paragraph" w:styleId="BalloonText">
    <w:name w:val="Balloon Text"/>
    <w:basedOn w:val="Normal"/>
    <w:link w:val="BalloonTextChar"/>
    <w:uiPriority w:val="99"/>
    <w:semiHidden/>
    <w:unhideWhenUsed/>
    <w:rsid w:val="00435242"/>
    <w:rPr>
      <w:rFonts w:ascii="Tahoma" w:hAnsi="Tahoma" w:cs="Tahoma"/>
      <w:sz w:val="16"/>
      <w:szCs w:val="16"/>
    </w:rPr>
  </w:style>
  <w:style w:type="character" w:customStyle="1" w:styleId="BalloonTextChar">
    <w:name w:val="Balloon Text Char"/>
    <w:basedOn w:val="DefaultParagraphFont"/>
    <w:link w:val="BalloonText"/>
    <w:uiPriority w:val="99"/>
    <w:semiHidden/>
    <w:rsid w:val="00435242"/>
    <w:rPr>
      <w:rFonts w:ascii="Tahoma" w:eastAsia="Times New Roman" w:hAnsi="Tahoma" w:cs="Tahoma"/>
      <w:sz w:val="16"/>
      <w:szCs w:val="16"/>
    </w:rPr>
  </w:style>
  <w:style w:type="paragraph" w:styleId="ListParagraph">
    <w:name w:val="List Paragraph"/>
    <w:basedOn w:val="Normal"/>
    <w:uiPriority w:val="34"/>
    <w:qFormat/>
    <w:rsid w:val="008F18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32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C632B"/>
    <w:pPr>
      <w:ind w:left="720"/>
    </w:pPr>
    <w:rPr>
      <w:sz w:val="24"/>
      <w:szCs w:val="24"/>
    </w:rPr>
  </w:style>
  <w:style w:type="character" w:customStyle="1" w:styleId="BodyTextIndent2Char">
    <w:name w:val="Body Text Indent 2 Char"/>
    <w:basedOn w:val="DefaultParagraphFont"/>
    <w:link w:val="BodyTextIndent2"/>
    <w:rsid w:val="009C632B"/>
    <w:rPr>
      <w:rFonts w:ascii="Times New Roman" w:eastAsia="Times New Roman" w:hAnsi="Times New Roman" w:cs="Times New Roman"/>
      <w:sz w:val="24"/>
      <w:szCs w:val="24"/>
    </w:rPr>
  </w:style>
  <w:style w:type="paragraph" w:styleId="BodyText">
    <w:name w:val="Body Text"/>
    <w:basedOn w:val="Normal"/>
    <w:link w:val="BodyTextChar"/>
    <w:rsid w:val="009C632B"/>
    <w:rPr>
      <w:sz w:val="22"/>
      <w:szCs w:val="22"/>
    </w:rPr>
  </w:style>
  <w:style w:type="character" w:customStyle="1" w:styleId="BodyTextChar">
    <w:name w:val="Body Text Char"/>
    <w:basedOn w:val="DefaultParagraphFont"/>
    <w:link w:val="BodyText"/>
    <w:rsid w:val="009C632B"/>
    <w:rPr>
      <w:rFonts w:ascii="Times New Roman" w:eastAsia="Times New Roman" w:hAnsi="Times New Roman" w:cs="Times New Roman"/>
    </w:rPr>
  </w:style>
  <w:style w:type="paragraph" w:styleId="BodyText2">
    <w:name w:val="Body Text 2"/>
    <w:basedOn w:val="Normal"/>
    <w:link w:val="BodyText2Char"/>
    <w:rsid w:val="009C632B"/>
    <w:pPr>
      <w:jc w:val="both"/>
    </w:pPr>
  </w:style>
  <w:style w:type="character" w:customStyle="1" w:styleId="BodyText2Char">
    <w:name w:val="Body Text 2 Char"/>
    <w:basedOn w:val="DefaultParagraphFont"/>
    <w:link w:val="BodyText2"/>
    <w:rsid w:val="009C632B"/>
    <w:rPr>
      <w:rFonts w:ascii="Times New Roman" w:eastAsia="Times New Roman" w:hAnsi="Times New Roman" w:cs="Times New Roman"/>
      <w:sz w:val="28"/>
      <w:szCs w:val="28"/>
    </w:rPr>
  </w:style>
  <w:style w:type="paragraph" w:styleId="Footer">
    <w:name w:val="footer"/>
    <w:basedOn w:val="Normal"/>
    <w:link w:val="FooterChar"/>
    <w:rsid w:val="009C632B"/>
    <w:pPr>
      <w:tabs>
        <w:tab w:val="center" w:pos="4153"/>
        <w:tab w:val="right" w:pos="8306"/>
      </w:tabs>
    </w:pPr>
  </w:style>
  <w:style w:type="character" w:customStyle="1" w:styleId="FooterChar">
    <w:name w:val="Footer Char"/>
    <w:basedOn w:val="DefaultParagraphFont"/>
    <w:link w:val="Footer"/>
    <w:rsid w:val="009C632B"/>
    <w:rPr>
      <w:rFonts w:ascii="Times New Roman" w:eastAsia="Times New Roman" w:hAnsi="Times New Roman" w:cs="Times New Roman"/>
      <w:sz w:val="28"/>
      <w:szCs w:val="28"/>
    </w:rPr>
  </w:style>
  <w:style w:type="character" w:styleId="PageNumber">
    <w:name w:val="page number"/>
    <w:basedOn w:val="DefaultParagraphFont"/>
    <w:rsid w:val="009C632B"/>
  </w:style>
  <w:style w:type="paragraph" w:styleId="BalloonText">
    <w:name w:val="Balloon Text"/>
    <w:basedOn w:val="Normal"/>
    <w:link w:val="BalloonTextChar"/>
    <w:uiPriority w:val="99"/>
    <w:semiHidden/>
    <w:unhideWhenUsed/>
    <w:rsid w:val="00435242"/>
    <w:rPr>
      <w:rFonts w:ascii="Tahoma" w:hAnsi="Tahoma" w:cs="Tahoma"/>
      <w:sz w:val="16"/>
      <w:szCs w:val="16"/>
    </w:rPr>
  </w:style>
  <w:style w:type="character" w:customStyle="1" w:styleId="BalloonTextChar">
    <w:name w:val="Balloon Text Char"/>
    <w:basedOn w:val="DefaultParagraphFont"/>
    <w:link w:val="BalloonText"/>
    <w:uiPriority w:val="99"/>
    <w:semiHidden/>
    <w:rsid w:val="00435242"/>
    <w:rPr>
      <w:rFonts w:ascii="Tahoma" w:eastAsia="Times New Roman" w:hAnsi="Tahoma" w:cs="Tahoma"/>
      <w:sz w:val="16"/>
      <w:szCs w:val="16"/>
    </w:rPr>
  </w:style>
  <w:style w:type="paragraph" w:styleId="ListParagraph">
    <w:name w:val="List Paragraph"/>
    <w:basedOn w:val="Normal"/>
    <w:uiPriority w:val="34"/>
    <w:qFormat/>
    <w:rsid w:val="008F1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4</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NK</cp:lastModifiedBy>
  <cp:revision>27</cp:revision>
  <cp:lastPrinted>2018-03-30T08:24:00Z</cp:lastPrinted>
  <dcterms:created xsi:type="dcterms:W3CDTF">2017-04-09T02:42:00Z</dcterms:created>
  <dcterms:modified xsi:type="dcterms:W3CDTF">2018-04-02T00:46:00Z</dcterms:modified>
</cp:coreProperties>
</file>